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3D54" w14:textId="77777777" w:rsidR="00BF688C" w:rsidRDefault="00BF688C" w:rsidP="00BF688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</w:pPr>
      <w:bookmarkStart w:id="0" w:name="_Hlk111056415"/>
      <w:r>
        <w:t xml:space="preserve">PC* 2022/ 2023 </w:t>
      </w:r>
    </w:p>
    <w:p w14:paraId="5FED7264" w14:textId="77777777" w:rsidR="00BF688C" w:rsidRPr="00F14223" w:rsidRDefault="00BF688C" w:rsidP="00BF688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  <w:jc w:val="center"/>
        <w:rPr>
          <w:rFonts w:ascii="Brush Script MT" w:hAnsi="Brush Script MT"/>
          <w:sz w:val="36"/>
          <w:szCs w:val="36"/>
        </w:rPr>
      </w:pPr>
      <w:r w:rsidRPr="00F14223">
        <w:rPr>
          <w:rFonts w:ascii="Brush Script MT" w:hAnsi="Brush Script MT"/>
          <w:sz w:val="36"/>
          <w:szCs w:val="36"/>
        </w:rPr>
        <w:t>Bellevue</w:t>
      </w:r>
    </w:p>
    <w:bookmarkEnd w:id="0"/>
    <w:p w14:paraId="7013DAE6" w14:textId="77777777" w:rsidR="00BF688C" w:rsidRDefault="00BF688C"/>
    <w:p w14:paraId="7E864A99" w14:textId="4C9E68F0" w:rsidR="00896B07" w:rsidRPr="00BF688C" w:rsidRDefault="00896B07" w:rsidP="00BF688C">
      <w:pPr>
        <w:jc w:val="center"/>
        <w:rPr>
          <w:b/>
          <w:bCs/>
        </w:rPr>
      </w:pPr>
      <w:r w:rsidRPr="00BF688C">
        <w:rPr>
          <w:b/>
          <w:bCs/>
        </w:rPr>
        <w:t xml:space="preserve">TD 10 : </w:t>
      </w:r>
      <w:r w:rsidR="002E1F89" w:rsidRPr="00BF688C">
        <w:rPr>
          <w:b/>
          <w:bCs/>
        </w:rPr>
        <w:t>Procédés industriels continus</w:t>
      </w:r>
    </w:p>
    <w:p w14:paraId="2FEB25E4" w14:textId="77777777" w:rsidR="00896B07" w:rsidRDefault="00896B07"/>
    <w:p w14:paraId="6B197717" w14:textId="1953AFC6" w:rsidR="00896B07" w:rsidRDefault="00896B07">
      <w:r w:rsidRPr="009A60BD">
        <w:rPr>
          <w:b/>
          <w:bCs/>
          <w:u w:val="single"/>
        </w:rPr>
        <w:t>Exercice 1</w:t>
      </w:r>
      <w:r w:rsidR="00A022B3" w:rsidRPr="009A60BD">
        <w:rPr>
          <w:b/>
          <w:bCs/>
          <w:u w:val="single"/>
        </w:rPr>
        <w:t>.</w:t>
      </w:r>
      <w:r w:rsidR="00A022B3">
        <w:t xml:space="preserve"> On considère la synthèse de </w:t>
      </w:r>
      <w:proofErr w:type="gramStart"/>
      <w:r w:rsidR="00A022B3">
        <w:t>l’ammoniac  en</w:t>
      </w:r>
      <w:proofErr w:type="gramEnd"/>
      <w:r w:rsidR="00A022B3">
        <w:t xml:space="preserve"> phase gazeuse homogène selon l’équation bilan : </w:t>
      </w:r>
    </w:p>
    <w:p w14:paraId="69BC5747" w14:textId="101BF0F4" w:rsidR="00A022B3" w:rsidRPr="00D4796F" w:rsidRDefault="00A022B3" w:rsidP="00A022B3">
      <w:pPr>
        <w:jc w:val="center"/>
        <w:rPr>
          <w:vertAlign w:val="subscript"/>
        </w:rPr>
      </w:pPr>
      <w:r>
        <w:t>N</w:t>
      </w:r>
      <w:r>
        <w:rPr>
          <w:vertAlign w:val="subscript"/>
        </w:rPr>
        <w:t>2</w:t>
      </w:r>
      <w:r>
        <w:t xml:space="preserve"> </w:t>
      </w:r>
      <w:proofErr w:type="gramStart"/>
      <w:r>
        <w:t>+  3</w:t>
      </w:r>
      <w:proofErr w:type="gramEnd"/>
      <w:r>
        <w:t xml:space="preserve"> H</w:t>
      </w:r>
      <w:r>
        <w:rPr>
          <w:vertAlign w:val="subscript"/>
        </w:rPr>
        <w:t>2</w:t>
      </w:r>
      <w:r>
        <w:t xml:space="preserve">    = 2NH</w:t>
      </w:r>
      <w:r>
        <w:rPr>
          <w:vertAlign w:val="subscript"/>
        </w:rPr>
        <w:t xml:space="preserve">3     </w:t>
      </w:r>
      <w:r>
        <w:t xml:space="preserve">ou      </w:t>
      </w:r>
      <w:r w:rsidR="00D4796F">
        <w:t>A</w:t>
      </w:r>
      <w:r>
        <w:rPr>
          <w:vertAlign w:val="subscript"/>
        </w:rPr>
        <w:t>1</w:t>
      </w:r>
      <w:r>
        <w:t xml:space="preserve"> + 3 </w:t>
      </w:r>
      <w:r w:rsidR="00D4796F">
        <w:t>A</w:t>
      </w:r>
      <w:r>
        <w:rPr>
          <w:vertAlign w:val="subscript"/>
        </w:rPr>
        <w:t>2</w:t>
      </w:r>
      <w:r>
        <w:t xml:space="preserve"> = 2 </w:t>
      </w:r>
      <w:r w:rsidR="00D4796F">
        <w:t>A</w:t>
      </w:r>
      <w:r w:rsidR="00D4796F">
        <w:rPr>
          <w:vertAlign w:val="subscript"/>
        </w:rPr>
        <w:t>3</w:t>
      </w:r>
    </w:p>
    <w:p w14:paraId="4AFA9056" w14:textId="15C50839" w:rsidR="00896B07" w:rsidRDefault="00896B07" w:rsidP="00A022B3"/>
    <w:p w14:paraId="14C0F132" w14:textId="333A0FD8" w:rsidR="00BF688C" w:rsidRDefault="00A022B3">
      <w:r>
        <w:t xml:space="preserve">Le </w:t>
      </w:r>
      <w:proofErr w:type="gramStart"/>
      <w:r>
        <w:t>réacteur  dans</w:t>
      </w:r>
      <w:proofErr w:type="gramEnd"/>
      <w:r>
        <w:t xml:space="preserve"> lequel est réalisé cette synthèse est alimenté par du diazote N</w:t>
      </w:r>
      <w:r>
        <w:rPr>
          <w:vertAlign w:val="subscript"/>
        </w:rPr>
        <w:t>2</w:t>
      </w:r>
      <w:r>
        <w:t xml:space="preserve"> et du dihydrogène H</w:t>
      </w:r>
      <w:r>
        <w:rPr>
          <w:vertAlign w:val="subscript"/>
        </w:rPr>
        <w:t>2</w:t>
      </w:r>
      <w:r>
        <w:t xml:space="preserve"> pur . </w:t>
      </w:r>
    </w:p>
    <w:p w14:paraId="3C850221" w14:textId="42019E9C" w:rsidR="00D4796F" w:rsidRDefault="00A022B3">
      <w:r>
        <w:t xml:space="preserve">On </w:t>
      </w:r>
      <w:r w:rsidR="00D4796F">
        <w:t xml:space="preserve">adopte les notations suivantes : </w:t>
      </w:r>
    </w:p>
    <w:p w14:paraId="532E9040" w14:textId="5DDEA1CC" w:rsidR="00112862" w:rsidRDefault="00697867">
      <w:pPr>
        <w:rPr>
          <w:rFonts w:eastAsiaTheme="minorEastAsia"/>
        </w:rPr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112862">
        <w:rPr>
          <w:rFonts w:eastAsiaTheme="minorEastAsia"/>
        </w:rPr>
        <w:t> : débit molaire global</w:t>
      </w:r>
    </w:p>
    <w:p w14:paraId="40F1F889" w14:textId="68642D2F" w:rsidR="00112862" w:rsidRPr="00112862" w:rsidRDefault="00697867">
      <w:pPr>
        <w:rPr>
          <w:rFonts w:eastAsiaTheme="minorEastAsia"/>
        </w:rPr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112862">
        <w:rPr>
          <w:rFonts w:eastAsiaTheme="minorEastAsia"/>
        </w:rPr>
        <w:t> : débit massique global</w:t>
      </w:r>
    </w:p>
    <w:p w14:paraId="5B85D8B8" w14:textId="598ACA70" w:rsidR="00D4796F" w:rsidRPr="00D4796F" w:rsidRDefault="00D4796F">
      <w: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ie</m:t>
                </m:r>
              </m:sub>
            </m:sSub>
          </m:e>
        </m:acc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débit</w:t>
      </w:r>
      <w:proofErr w:type="gramEnd"/>
      <w:r>
        <w:rPr>
          <w:rFonts w:eastAsiaTheme="minorEastAsia"/>
        </w:rPr>
        <w:t xml:space="preserve"> ou  flux molaire de l’espèce A</w:t>
      </w:r>
      <w:r>
        <w:rPr>
          <w:rFonts w:eastAsiaTheme="minorEastAsia"/>
          <w:vertAlign w:val="subscript"/>
        </w:rPr>
        <w:t>i</w:t>
      </w:r>
      <w:r>
        <w:rPr>
          <w:rFonts w:eastAsiaTheme="minorEastAsia"/>
        </w:rPr>
        <w:t xml:space="preserve">  en entrée </w:t>
      </w:r>
    </w:p>
    <w:p w14:paraId="4DAAECAE" w14:textId="0BBF0113" w:rsidR="00D4796F" w:rsidRDefault="00697867" w:rsidP="00D4796F">
      <w:pPr>
        <w:rPr>
          <w:rFonts w:eastAsiaTheme="minorEastAsia"/>
        </w:rPr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is</m:t>
                </m:r>
              </m:sub>
            </m:sSub>
          </m:e>
        </m:acc>
      </m:oMath>
      <w:r w:rsidR="00D4796F">
        <w:rPr>
          <w:rFonts w:eastAsiaTheme="minorEastAsia"/>
        </w:rPr>
        <w:t xml:space="preserve"> </w:t>
      </w:r>
      <w:proofErr w:type="gramStart"/>
      <w:r w:rsidR="00D4796F">
        <w:rPr>
          <w:rFonts w:eastAsiaTheme="minorEastAsia"/>
        </w:rPr>
        <w:t>débit</w:t>
      </w:r>
      <w:proofErr w:type="gramEnd"/>
      <w:r w:rsidR="00D4796F">
        <w:rPr>
          <w:rFonts w:eastAsiaTheme="minorEastAsia"/>
        </w:rPr>
        <w:t xml:space="preserve"> ou  flux molaire de l’espèce A</w:t>
      </w:r>
      <w:r w:rsidR="00D4796F">
        <w:rPr>
          <w:rFonts w:eastAsiaTheme="minorEastAsia"/>
          <w:vertAlign w:val="subscript"/>
        </w:rPr>
        <w:t>i</w:t>
      </w:r>
      <w:r w:rsidR="00D4796F">
        <w:rPr>
          <w:rFonts w:eastAsiaTheme="minorEastAsia"/>
        </w:rPr>
        <w:t xml:space="preserve"> en sortie</w:t>
      </w:r>
    </w:p>
    <w:p w14:paraId="756166A0" w14:textId="0550B296" w:rsidR="00D4796F" w:rsidRPr="00D4796F" w:rsidRDefault="00697867" w:rsidP="00D4796F"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ie</m:t>
                </m:r>
              </m:sub>
            </m:sSub>
          </m:e>
        </m:acc>
      </m:oMath>
      <w:r w:rsidR="00D4796F">
        <w:rPr>
          <w:rFonts w:eastAsiaTheme="minorEastAsia"/>
        </w:rPr>
        <w:t xml:space="preserve"> </w:t>
      </w:r>
      <w:proofErr w:type="gramStart"/>
      <w:r w:rsidR="00D4796F">
        <w:rPr>
          <w:rFonts w:eastAsiaTheme="minorEastAsia"/>
        </w:rPr>
        <w:t>débit</w:t>
      </w:r>
      <w:proofErr w:type="gramEnd"/>
      <w:r w:rsidR="00D4796F">
        <w:rPr>
          <w:rFonts w:eastAsiaTheme="minorEastAsia"/>
        </w:rPr>
        <w:t xml:space="preserve"> ou  flux massique de l’espèce A</w:t>
      </w:r>
      <w:r w:rsidR="00D4796F">
        <w:rPr>
          <w:rFonts w:eastAsiaTheme="minorEastAsia"/>
          <w:vertAlign w:val="subscript"/>
        </w:rPr>
        <w:t>i</w:t>
      </w:r>
      <w:r w:rsidR="00D4796F">
        <w:rPr>
          <w:rFonts w:eastAsiaTheme="minorEastAsia"/>
        </w:rPr>
        <w:t xml:space="preserve">  en entrée </w:t>
      </w:r>
    </w:p>
    <w:p w14:paraId="34AAF273" w14:textId="3DB7D367" w:rsidR="00D4796F" w:rsidRDefault="00697867" w:rsidP="00D4796F">
      <w:pPr>
        <w:rPr>
          <w:rFonts w:eastAsiaTheme="minorEastAsia"/>
        </w:rPr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is</m:t>
                </m:r>
              </m:sub>
            </m:sSub>
          </m:e>
        </m:acc>
      </m:oMath>
      <w:r w:rsidR="00D4796F">
        <w:rPr>
          <w:rFonts w:eastAsiaTheme="minorEastAsia"/>
        </w:rPr>
        <w:t xml:space="preserve"> </w:t>
      </w:r>
      <w:proofErr w:type="gramStart"/>
      <w:r w:rsidR="00D4796F">
        <w:rPr>
          <w:rFonts w:eastAsiaTheme="minorEastAsia"/>
        </w:rPr>
        <w:t>débit</w:t>
      </w:r>
      <w:proofErr w:type="gramEnd"/>
      <w:r w:rsidR="00D4796F">
        <w:rPr>
          <w:rFonts w:eastAsiaTheme="minorEastAsia"/>
        </w:rPr>
        <w:t xml:space="preserve"> ou  flux molaire de l’espèce A</w:t>
      </w:r>
      <w:r w:rsidR="00D4796F">
        <w:rPr>
          <w:rFonts w:eastAsiaTheme="minorEastAsia"/>
          <w:vertAlign w:val="subscript"/>
        </w:rPr>
        <w:t>i</w:t>
      </w:r>
      <w:r w:rsidR="00D4796F">
        <w:rPr>
          <w:rFonts w:eastAsiaTheme="minorEastAsia"/>
        </w:rPr>
        <w:t xml:space="preserve"> en sortie</w:t>
      </w:r>
    </w:p>
    <w:p w14:paraId="4B913E69" w14:textId="08598D46" w:rsidR="00D4796F" w:rsidRDefault="00D4796F">
      <w:proofErr w:type="gramStart"/>
      <w:r>
        <w:t>x</w:t>
      </w:r>
      <w:r>
        <w:rPr>
          <w:vertAlign w:val="subscript"/>
        </w:rPr>
        <w:t>i</w:t>
      </w:r>
      <w:proofErr w:type="gramEnd"/>
      <w:r>
        <w:t> : fraction molaire de l’espèce A</w:t>
      </w:r>
      <w:r>
        <w:rPr>
          <w:vertAlign w:val="subscript"/>
        </w:rPr>
        <w:t>i</w:t>
      </w:r>
      <w:r>
        <w:t xml:space="preserve"> en sortie </w:t>
      </w:r>
    </w:p>
    <w:p w14:paraId="6E8D7DFC" w14:textId="56210450" w:rsidR="00D4796F" w:rsidRDefault="00D4796F">
      <w:proofErr w:type="spellStart"/>
      <w:proofErr w:type="gramStart"/>
      <w:r>
        <w:t>w</w:t>
      </w:r>
      <w:r>
        <w:rPr>
          <w:vertAlign w:val="subscript"/>
        </w:rPr>
        <w:t>i</w:t>
      </w:r>
      <w:proofErr w:type="spellEnd"/>
      <w:proofErr w:type="gramEnd"/>
      <w:r>
        <w:t> : fraction massique de l’espèce A</w:t>
      </w:r>
      <w:r>
        <w:rPr>
          <w:vertAlign w:val="subscript"/>
        </w:rPr>
        <w:t>i</w:t>
      </w:r>
      <w:r>
        <w:t xml:space="preserve"> en sortie </w:t>
      </w:r>
    </w:p>
    <w:p w14:paraId="4BAF4821" w14:textId="2654FFFB" w:rsidR="00D4796F" w:rsidRDefault="00D4796F">
      <w:pPr>
        <w:rPr>
          <w:rFonts w:eastAsiaTheme="minorEastAsia"/>
        </w:rPr>
      </w:pPr>
      <w:r w:rsidRPr="00D4796F">
        <w:rPr>
          <w:rFonts w:ascii="Symbol" w:hAnsi="Symbol"/>
        </w:rPr>
        <w:t>x</w:t>
      </w:r>
      <w:r>
        <w:t xml:space="preserve"> : l’avancement </w:t>
      </w:r>
      <w:proofErr w:type="gramStart"/>
      <w:r>
        <w:t>molaire  de</w:t>
      </w:r>
      <w:proofErr w:type="gramEnd"/>
      <w:r>
        <w:t xml:space="preserve"> la réaction et 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ξ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dξ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>
        <w:rPr>
          <w:rFonts w:eastAsiaTheme="minorEastAsia"/>
        </w:rPr>
        <w:t xml:space="preserve"> </w:t>
      </w:r>
    </w:p>
    <w:p w14:paraId="25ED1A40" w14:textId="1414C977" w:rsidR="00D4796F" w:rsidRDefault="00D4796F">
      <w:pPr>
        <w:rPr>
          <w:rFonts w:eastAsiaTheme="minorEastAsia"/>
        </w:rPr>
      </w:pPr>
    </w:p>
    <w:p w14:paraId="7C81A741" w14:textId="132646A1" w:rsidR="00D4796F" w:rsidRDefault="00112862">
      <w:pPr>
        <w:rPr>
          <w:rFonts w:eastAsiaTheme="minorEastAsia"/>
        </w:rPr>
      </w:pPr>
      <w:r>
        <w:rPr>
          <w:rFonts w:eastAsiaTheme="minorEastAsia"/>
        </w:rPr>
        <w:t xml:space="preserve">1) </w:t>
      </w:r>
      <w:r w:rsidR="00D4796F">
        <w:rPr>
          <w:rFonts w:eastAsiaTheme="minorEastAsia"/>
        </w:rPr>
        <w:t xml:space="preserve">Etablir </w:t>
      </w:r>
      <w:r w:rsidR="009A60BD">
        <w:rPr>
          <w:rFonts w:eastAsiaTheme="minorEastAsia"/>
        </w:rPr>
        <w:t xml:space="preserve">en fonction de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9A60BD">
        <w:rPr>
          <w:rFonts w:eastAsiaTheme="minorEastAsia"/>
        </w:rPr>
        <w:t xml:space="preserve">  et de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ξ</m:t>
            </m:r>
          </m:e>
        </m:acc>
      </m:oMath>
      <w:r w:rsidR="009A60BD">
        <w:rPr>
          <w:rFonts w:eastAsiaTheme="minorEastAsia"/>
        </w:rPr>
        <w:t xml:space="preserve"> l</w:t>
      </w:r>
      <w:r w:rsidR="00D4796F">
        <w:rPr>
          <w:rFonts w:eastAsiaTheme="minorEastAsia"/>
        </w:rPr>
        <w:t xml:space="preserve">e bilan </w:t>
      </w:r>
      <w:r>
        <w:rPr>
          <w:rFonts w:eastAsiaTheme="minorEastAsia"/>
        </w:rPr>
        <w:t xml:space="preserve">molaire associé à chacune des espèces et le bilan molaire global en régime transitoire et en régime </w:t>
      </w:r>
      <w:proofErr w:type="gramStart"/>
      <w:r>
        <w:rPr>
          <w:rFonts w:eastAsiaTheme="minorEastAsia"/>
        </w:rPr>
        <w:t>permanent .</w:t>
      </w:r>
      <w:proofErr w:type="gramEnd"/>
      <w:r>
        <w:rPr>
          <w:rFonts w:eastAsiaTheme="minorEastAsia"/>
        </w:rPr>
        <w:t xml:space="preserve"> Quelle relation existe -t-il entre les deux bilans ? </w:t>
      </w:r>
    </w:p>
    <w:p w14:paraId="0FFDE688" w14:textId="1CD18618" w:rsidR="00112862" w:rsidRDefault="00112862">
      <w:pPr>
        <w:rPr>
          <w:rFonts w:eastAsiaTheme="minorEastAsia"/>
        </w:rPr>
      </w:pPr>
      <w:r>
        <w:rPr>
          <w:rFonts w:eastAsiaTheme="minorEastAsia"/>
        </w:rPr>
        <w:t xml:space="preserve">Même questions pour les bilans </w:t>
      </w:r>
      <w:proofErr w:type="gramStart"/>
      <w:r>
        <w:rPr>
          <w:rFonts w:eastAsiaTheme="minorEastAsia"/>
        </w:rPr>
        <w:t>massiques .</w:t>
      </w:r>
      <w:proofErr w:type="gramEnd"/>
      <w:r>
        <w:rPr>
          <w:rFonts w:eastAsiaTheme="minorEastAsia"/>
        </w:rPr>
        <w:t xml:space="preserve"> </w:t>
      </w:r>
    </w:p>
    <w:p w14:paraId="2D12141F" w14:textId="6863E3EB" w:rsidR="00112862" w:rsidRDefault="00112862"/>
    <w:p w14:paraId="5B2B8B95" w14:textId="740CAD7C" w:rsidR="00112862" w:rsidRDefault="00112862">
      <w:r>
        <w:t xml:space="preserve">2) Le fonctionnement du réacteur peut </w:t>
      </w:r>
      <w:r w:rsidR="009A60BD">
        <w:t>ê</w:t>
      </w:r>
      <w:r>
        <w:t xml:space="preserve">tre également caractérisé par des bilans </w:t>
      </w:r>
      <w:proofErr w:type="gramStart"/>
      <w:r>
        <w:t>atomiques .</w:t>
      </w:r>
      <w:proofErr w:type="gramEnd"/>
      <w:r>
        <w:t xml:space="preserve"> </w:t>
      </w:r>
    </w:p>
    <w:p w14:paraId="36E3A7DC" w14:textId="70E29A89" w:rsidR="00112862" w:rsidRDefault="00112862">
      <w:r>
        <w:t xml:space="preserve">Etablir le bilan atomique pour l’azote et </w:t>
      </w:r>
      <w:proofErr w:type="gramStart"/>
      <w:r>
        <w:t>l’hydrogène .</w:t>
      </w:r>
      <w:proofErr w:type="gramEnd"/>
      <w:r>
        <w:t xml:space="preserve"> </w:t>
      </w:r>
    </w:p>
    <w:p w14:paraId="404F709B" w14:textId="27EA5445" w:rsidR="00112862" w:rsidRDefault="00112862">
      <w:r>
        <w:t xml:space="preserve">On désigne par N le nombre total de </w:t>
      </w:r>
      <w:proofErr w:type="gramStart"/>
      <w:r>
        <w:t>moles  d’atomes</w:t>
      </w:r>
      <w:proofErr w:type="gramEnd"/>
      <w:r>
        <w:t> : exprimer N en fonction des quantités de matière en mole des différentes espèces chimiques .</w:t>
      </w:r>
    </w:p>
    <w:p w14:paraId="63AF99EE" w14:textId="2FA75C0E" w:rsidR="00112862" w:rsidRDefault="00112862">
      <w:r>
        <w:t xml:space="preserve">Exprimer </w:t>
      </w:r>
      <w:proofErr w:type="spellStart"/>
      <w:r>
        <w:t>dN</w:t>
      </w:r>
      <w:proofErr w:type="spellEnd"/>
      <w:r>
        <w:t>/</w:t>
      </w:r>
      <w:proofErr w:type="spellStart"/>
      <w:proofErr w:type="gramStart"/>
      <w:r>
        <w:t>dt</w:t>
      </w:r>
      <w:proofErr w:type="spellEnd"/>
      <w:r>
        <w:t xml:space="preserve"> </w:t>
      </w:r>
      <w:r w:rsidR="009A60BD">
        <w:t xml:space="preserve"> en</w:t>
      </w:r>
      <w:proofErr w:type="gramEnd"/>
      <w:r w:rsidR="009A60BD">
        <w:t xml:space="preserve"> régime transitoire . </w:t>
      </w:r>
    </w:p>
    <w:p w14:paraId="4D35E6F6" w14:textId="77777777" w:rsidR="00112862" w:rsidRPr="00D4796F" w:rsidRDefault="00112862"/>
    <w:p w14:paraId="416E58B7" w14:textId="77777777" w:rsidR="00D4796F" w:rsidRPr="00D4796F" w:rsidRDefault="00D4796F"/>
    <w:p w14:paraId="321E91AA" w14:textId="416692F5" w:rsidR="002E1F89" w:rsidRPr="00BF688C" w:rsidRDefault="002E1F89">
      <w:pPr>
        <w:rPr>
          <w:b/>
          <w:bCs/>
          <w:i/>
          <w:iCs/>
          <w:u w:val="single"/>
        </w:rPr>
      </w:pPr>
      <w:r w:rsidRPr="00BF688C">
        <w:rPr>
          <w:b/>
          <w:bCs/>
          <w:i/>
          <w:iCs/>
          <w:u w:val="single"/>
        </w:rPr>
        <w:t xml:space="preserve">Exercice 2 : </w:t>
      </w:r>
    </w:p>
    <w:p w14:paraId="09800B23" w14:textId="77777777" w:rsidR="00896B07" w:rsidRDefault="00896B07" w:rsidP="002E1F89">
      <w:pPr>
        <w:jc w:val="both"/>
      </w:pPr>
      <w:r>
        <w:t>On réalise la réaction d’équation bilan A</w:t>
      </w:r>
      <w:r>
        <w:rPr>
          <w:vertAlign w:val="subscript"/>
        </w:rPr>
        <w:t>1</w:t>
      </w:r>
      <w:r w:rsidR="006466EC">
        <w:t xml:space="preserve"> </w:t>
      </w:r>
      <w:proofErr w:type="gramStart"/>
      <w:r w:rsidR="006466EC">
        <w:rPr>
          <w:rFonts w:ascii="Lucida Sans Unicode" w:hAnsi="Lucida Sans Unicode" w:cs="Lucida Sans Unicode"/>
        </w:rPr>
        <w:t>→</w:t>
      </w:r>
      <w:r>
        <w:t xml:space="preserve">  A</w:t>
      </w:r>
      <w:proofErr w:type="gramEnd"/>
      <w:r>
        <w:rPr>
          <w:vertAlign w:val="subscript"/>
        </w:rPr>
        <w:t>2</w:t>
      </w:r>
      <w:r>
        <w:t xml:space="preserve"> dans différents types de réacteurs . Pour tous les types de réacteur </w:t>
      </w:r>
      <w:proofErr w:type="gramStart"/>
      <w:r>
        <w:t>envisagés ,</w:t>
      </w:r>
      <w:proofErr w:type="gramEnd"/>
      <w:r>
        <w:t xml:space="preserve"> la concentration de A</w:t>
      </w:r>
      <w:r>
        <w:rPr>
          <w:vertAlign w:val="subscript"/>
        </w:rPr>
        <w:t>1</w:t>
      </w:r>
      <w:r>
        <w:t xml:space="preserve"> dans l’alimentation est C</w:t>
      </w:r>
      <w:r>
        <w:rPr>
          <w:vertAlign w:val="subscript"/>
        </w:rPr>
        <w:t>1e</w:t>
      </w:r>
      <w:r>
        <w:t xml:space="preserve"> = 0 ,1 molL</w:t>
      </w:r>
      <w:r>
        <w:rPr>
          <w:vertAlign w:val="superscript"/>
        </w:rPr>
        <w:t>-1</w:t>
      </w:r>
      <w:r>
        <w:t xml:space="preserve"> et le produit A</w:t>
      </w:r>
      <w:r>
        <w:rPr>
          <w:vertAlign w:val="subscript"/>
        </w:rPr>
        <w:t>2</w:t>
      </w:r>
      <w:r>
        <w:t xml:space="preserve"> n’est pas présent dans l’alimentation </w:t>
      </w:r>
      <w:r w:rsidR="00613AD1">
        <w:t xml:space="preserve"> et le réacteur fonctionne dans des conditions isothermes .</w:t>
      </w:r>
    </w:p>
    <w:p w14:paraId="1037F3AB" w14:textId="77777777" w:rsidR="00896B07" w:rsidRDefault="00896B07" w:rsidP="002E1F89">
      <w:pPr>
        <w:jc w:val="both"/>
      </w:pPr>
      <w:r>
        <w:t xml:space="preserve">On </w:t>
      </w:r>
      <w:proofErr w:type="gramStart"/>
      <w:r>
        <w:t>note  C</w:t>
      </w:r>
      <w:proofErr w:type="gramEnd"/>
      <w:r>
        <w:rPr>
          <w:vertAlign w:val="subscript"/>
        </w:rPr>
        <w:t>1s</w:t>
      </w:r>
      <w:r>
        <w:t xml:space="preserve"> la concentration en A</w:t>
      </w:r>
      <w:r>
        <w:rPr>
          <w:vertAlign w:val="subscript"/>
        </w:rPr>
        <w:t>1</w:t>
      </w:r>
      <w:r>
        <w:t xml:space="preserve"> dans le soutirage  et Q le débit volumique total , supposé constant. </w:t>
      </w:r>
    </w:p>
    <w:p w14:paraId="4D8B9234" w14:textId="77777777" w:rsidR="00896B07" w:rsidRDefault="00896B07" w:rsidP="002E1F89">
      <w:pPr>
        <w:jc w:val="both"/>
      </w:pPr>
      <w:r>
        <w:t>Par ailleurs la réaction est d’ordre 0 par rapport à A</w:t>
      </w:r>
      <w:r>
        <w:rPr>
          <w:vertAlign w:val="subscript"/>
        </w:rPr>
        <w:t>2</w:t>
      </w:r>
      <w:r>
        <w:t xml:space="preserve"> et d’ordre 1 par rapport à A</w:t>
      </w:r>
      <w:proofErr w:type="gramStart"/>
      <w:r>
        <w:rPr>
          <w:vertAlign w:val="subscript"/>
        </w:rPr>
        <w:t>1</w:t>
      </w:r>
      <w:r>
        <w:t xml:space="preserve"> .</w:t>
      </w:r>
      <w:proofErr w:type="gramEnd"/>
      <w:r>
        <w:t xml:space="preserve"> </w:t>
      </w:r>
    </w:p>
    <w:p w14:paraId="7E74BFBC" w14:textId="77777777" w:rsidR="00896B07" w:rsidRDefault="00896B07" w:rsidP="002E1F89">
      <w:pPr>
        <w:jc w:val="both"/>
      </w:pPr>
    </w:p>
    <w:p w14:paraId="5FEC903F" w14:textId="6D872781" w:rsidR="006466EC" w:rsidRDefault="00896B07" w:rsidP="002E1F89">
      <w:pPr>
        <w:jc w:val="both"/>
      </w:pPr>
      <w:r>
        <w:t xml:space="preserve">1. La premier réacteur envisagé est un RPAC de volume </w:t>
      </w:r>
      <w:proofErr w:type="gramStart"/>
      <w:r>
        <w:t>V</w:t>
      </w:r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100 L . </w:t>
      </w:r>
      <w:r w:rsidR="006466EC">
        <w:t>Lors d’u</w:t>
      </w:r>
      <w:r w:rsidR="002E1F89">
        <w:t>ne</w:t>
      </w:r>
      <w:r w:rsidR="006466EC">
        <w:t xml:space="preserve"> étude expérimentale de ce </w:t>
      </w:r>
      <w:proofErr w:type="gramStart"/>
      <w:r w:rsidR="006466EC">
        <w:t>réacteur ,</w:t>
      </w:r>
      <w:proofErr w:type="gramEnd"/>
      <w:r w:rsidR="006466EC">
        <w:t xml:space="preserve"> on a déterminé les valeurs de C</w:t>
      </w:r>
      <w:r w:rsidR="006466EC">
        <w:rPr>
          <w:vertAlign w:val="subscript"/>
        </w:rPr>
        <w:t>1s</w:t>
      </w:r>
      <w:r w:rsidR="006466EC">
        <w:t xml:space="preserve"> dans le soutirage pour différentes valeurs du débit volumique total Q . Les résultats sont indiqués dans le tableau suivant : </w:t>
      </w:r>
    </w:p>
    <w:p w14:paraId="1166B1F5" w14:textId="77777777" w:rsidR="006466EC" w:rsidRDefault="006466EC" w:rsidP="00896B0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466EC" w14:paraId="7D15AAD3" w14:textId="77777777" w:rsidTr="00B23438">
        <w:trPr>
          <w:jc w:val="center"/>
        </w:trPr>
        <w:tc>
          <w:tcPr>
            <w:tcW w:w="1510" w:type="dxa"/>
          </w:tcPr>
          <w:p w14:paraId="2BC5BB27" w14:textId="77777777" w:rsidR="006466EC" w:rsidRPr="006466EC" w:rsidRDefault="006466EC" w:rsidP="00896B07">
            <w:pPr>
              <w:rPr>
                <w:vertAlign w:val="superscript"/>
              </w:rPr>
            </w:pPr>
            <w:proofErr w:type="gramStart"/>
            <w:r>
              <w:t>Q  Lmin</w:t>
            </w:r>
            <w:proofErr w:type="gramEnd"/>
            <w:r>
              <w:rPr>
                <w:vertAlign w:val="superscript"/>
              </w:rPr>
              <w:t>-1</w:t>
            </w:r>
          </w:p>
        </w:tc>
        <w:tc>
          <w:tcPr>
            <w:tcW w:w="1510" w:type="dxa"/>
          </w:tcPr>
          <w:p w14:paraId="5BA99504" w14:textId="77777777" w:rsidR="006466EC" w:rsidRDefault="006466EC" w:rsidP="00896B07">
            <w:r>
              <w:t>10</w:t>
            </w:r>
          </w:p>
        </w:tc>
        <w:tc>
          <w:tcPr>
            <w:tcW w:w="1510" w:type="dxa"/>
          </w:tcPr>
          <w:p w14:paraId="13C6B018" w14:textId="77777777" w:rsidR="006466EC" w:rsidRDefault="006466EC" w:rsidP="00896B07">
            <w:r>
              <w:t>20</w:t>
            </w:r>
          </w:p>
        </w:tc>
        <w:tc>
          <w:tcPr>
            <w:tcW w:w="1510" w:type="dxa"/>
          </w:tcPr>
          <w:p w14:paraId="485E42F0" w14:textId="77777777" w:rsidR="006466EC" w:rsidRDefault="006466EC" w:rsidP="00896B07">
            <w:r>
              <w:t>30</w:t>
            </w:r>
          </w:p>
        </w:tc>
        <w:tc>
          <w:tcPr>
            <w:tcW w:w="1511" w:type="dxa"/>
          </w:tcPr>
          <w:p w14:paraId="633AD032" w14:textId="77777777" w:rsidR="006466EC" w:rsidRDefault="006466EC" w:rsidP="00896B07">
            <w:r>
              <w:t>50</w:t>
            </w:r>
          </w:p>
        </w:tc>
        <w:tc>
          <w:tcPr>
            <w:tcW w:w="1511" w:type="dxa"/>
          </w:tcPr>
          <w:p w14:paraId="6251F44A" w14:textId="77777777" w:rsidR="006466EC" w:rsidRDefault="006466EC" w:rsidP="00896B07">
            <w:r>
              <w:t>100</w:t>
            </w:r>
          </w:p>
        </w:tc>
      </w:tr>
      <w:tr w:rsidR="006466EC" w14:paraId="0A90FECF" w14:textId="77777777" w:rsidTr="00B23438">
        <w:trPr>
          <w:jc w:val="center"/>
        </w:trPr>
        <w:tc>
          <w:tcPr>
            <w:tcW w:w="1510" w:type="dxa"/>
          </w:tcPr>
          <w:p w14:paraId="434748BA" w14:textId="77777777" w:rsidR="006466EC" w:rsidRPr="006466EC" w:rsidRDefault="006466EC" w:rsidP="00896B07">
            <w:r>
              <w:t>C</w:t>
            </w:r>
            <w:r>
              <w:rPr>
                <w:vertAlign w:val="subscript"/>
              </w:rPr>
              <w:t>1</w:t>
            </w:r>
            <w:proofErr w:type="gramStart"/>
            <w:r>
              <w:rPr>
                <w:vertAlign w:val="subscript"/>
              </w:rPr>
              <w:t xml:space="preserve">s </w:t>
            </w:r>
            <w:r>
              <w:t xml:space="preserve"> /</w:t>
            </w:r>
            <w:proofErr w:type="gramEnd"/>
            <w:r>
              <w:t xml:space="preserve"> C</w:t>
            </w:r>
            <w:r>
              <w:rPr>
                <w:vertAlign w:val="subscript"/>
              </w:rPr>
              <w:t>1e</w:t>
            </w:r>
            <w:r>
              <w:t xml:space="preserve"> </w:t>
            </w:r>
          </w:p>
        </w:tc>
        <w:tc>
          <w:tcPr>
            <w:tcW w:w="1510" w:type="dxa"/>
          </w:tcPr>
          <w:p w14:paraId="20BDECF3" w14:textId="77777777" w:rsidR="006466EC" w:rsidRDefault="006466EC" w:rsidP="00896B07">
            <w:r>
              <w:t>1/15</w:t>
            </w:r>
          </w:p>
        </w:tc>
        <w:tc>
          <w:tcPr>
            <w:tcW w:w="1510" w:type="dxa"/>
          </w:tcPr>
          <w:p w14:paraId="3137F6E7" w14:textId="77777777" w:rsidR="006466EC" w:rsidRDefault="006466EC" w:rsidP="00896B07">
            <w:r>
              <w:t>1/8,1</w:t>
            </w:r>
          </w:p>
        </w:tc>
        <w:tc>
          <w:tcPr>
            <w:tcW w:w="1510" w:type="dxa"/>
          </w:tcPr>
          <w:p w14:paraId="4B07C07A" w14:textId="77777777" w:rsidR="006466EC" w:rsidRDefault="006466EC" w:rsidP="00896B07">
            <w:r>
              <w:t>1/5,6</w:t>
            </w:r>
          </w:p>
        </w:tc>
        <w:tc>
          <w:tcPr>
            <w:tcW w:w="1511" w:type="dxa"/>
          </w:tcPr>
          <w:p w14:paraId="036FE9E2" w14:textId="77777777" w:rsidR="006466EC" w:rsidRDefault="006466EC" w:rsidP="00896B07">
            <w:r>
              <w:t>1/3,8</w:t>
            </w:r>
          </w:p>
        </w:tc>
        <w:tc>
          <w:tcPr>
            <w:tcW w:w="1511" w:type="dxa"/>
          </w:tcPr>
          <w:p w14:paraId="776C233E" w14:textId="77777777" w:rsidR="006466EC" w:rsidRDefault="006466EC" w:rsidP="00896B07">
            <w:r>
              <w:t xml:space="preserve"> 1 / 2,4</w:t>
            </w:r>
          </w:p>
        </w:tc>
      </w:tr>
    </w:tbl>
    <w:p w14:paraId="778BF348" w14:textId="77777777" w:rsidR="006466EC" w:rsidRDefault="006466EC" w:rsidP="00896B07"/>
    <w:p w14:paraId="4F01182D" w14:textId="77777777" w:rsidR="006466EC" w:rsidRDefault="006466EC" w:rsidP="00896B07"/>
    <w:p w14:paraId="78095C79" w14:textId="77777777" w:rsidR="006466EC" w:rsidRDefault="006466EC" w:rsidP="00896B07">
      <w:r>
        <w:t>1</w:t>
      </w:r>
      <w:proofErr w:type="gramStart"/>
      <w:r>
        <w:t>a.Déterminer</w:t>
      </w:r>
      <w:proofErr w:type="gramEnd"/>
      <w:r>
        <w:t xml:space="preserve"> la valeur de la constante de vitesse k. </w:t>
      </w:r>
    </w:p>
    <w:p w14:paraId="1A2D7DE7" w14:textId="77777777" w:rsidR="00896B07" w:rsidRDefault="006466EC" w:rsidP="00896B07">
      <w:r>
        <w:t>1b. Déterminer le taux de conversion de A</w:t>
      </w:r>
      <w:r>
        <w:rPr>
          <w:vertAlign w:val="subscript"/>
        </w:rPr>
        <w:t>1</w:t>
      </w:r>
      <w:r>
        <w:t xml:space="preserve"> pour un débit volumique total de 50 L min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1</w:t>
      </w:r>
      <w:r>
        <w:t xml:space="preserve"> .</w:t>
      </w:r>
      <w:proofErr w:type="gramEnd"/>
      <w:r>
        <w:t xml:space="preserve"> </w:t>
      </w:r>
    </w:p>
    <w:p w14:paraId="697A6D88" w14:textId="77777777" w:rsidR="006466EC" w:rsidRDefault="006466EC" w:rsidP="00896B07"/>
    <w:p w14:paraId="18C8E22F" w14:textId="77777777" w:rsidR="006466EC" w:rsidRDefault="006466EC" w:rsidP="00B23438">
      <w:pPr>
        <w:jc w:val="both"/>
      </w:pPr>
      <w:r>
        <w:t xml:space="preserve">2. Déterminer le taux de </w:t>
      </w:r>
      <w:proofErr w:type="gramStart"/>
      <w:r w:rsidR="00437A52">
        <w:t xml:space="preserve">conversion </w:t>
      </w:r>
      <w:r>
        <w:t xml:space="preserve"> de</w:t>
      </w:r>
      <w:proofErr w:type="gramEnd"/>
      <w:r>
        <w:t xml:space="preserve"> A</w:t>
      </w:r>
      <w:r w:rsidR="00437A52">
        <w:rPr>
          <w:vertAlign w:val="subscript"/>
        </w:rPr>
        <w:t>1</w:t>
      </w:r>
      <w:r>
        <w:t xml:space="preserve"> si on utilise deux RPAC de 50 L chacun disposés en série . </w:t>
      </w:r>
    </w:p>
    <w:p w14:paraId="6D99EE80" w14:textId="77777777" w:rsidR="006466EC" w:rsidRDefault="006466EC" w:rsidP="00B23438">
      <w:pPr>
        <w:jc w:val="both"/>
      </w:pPr>
    </w:p>
    <w:p w14:paraId="455FA501" w14:textId="77777777" w:rsidR="006466EC" w:rsidRDefault="006466EC" w:rsidP="00B23438">
      <w:pPr>
        <w:jc w:val="both"/>
      </w:pPr>
      <w:r>
        <w:t xml:space="preserve">3. On envisage enfin un réacteur </w:t>
      </w:r>
      <w:proofErr w:type="gramStart"/>
      <w:r>
        <w:t>piston .</w:t>
      </w:r>
      <w:proofErr w:type="gramEnd"/>
      <w:r>
        <w:t xml:space="preserve"> </w:t>
      </w:r>
    </w:p>
    <w:p w14:paraId="0149DEA0" w14:textId="77777777" w:rsidR="006466EC" w:rsidRDefault="006466EC" w:rsidP="00B23438">
      <w:pPr>
        <w:jc w:val="both"/>
      </w:pPr>
      <w:r>
        <w:lastRenderedPageBreak/>
        <w:t xml:space="preserve">Etablir la relation le temps de passage </w:t>
      </w:r>
      <w:r w:rsidRPr="00437A52">
        <w:rPr>
          <w:rFonts w:ascii="Symbol" w:hAnsi="Symbol"/>
        </w:rPr>
        <w:t></w:t>
      </w:r>
      <w:r>
        <w:t xml:space="preserve"> et les concentrations C</w:t>
      </w:r>
      <w:r>
        <w:rPr>
          <w:vertAlign w:val="subscript"/>
        </w:rPr>
        <w:t>1s</w:t>
      </w:r>
      <w:r>
        <w:t xml:space="preserve"> et C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e</w:t>
      </w:r>
      <w:r>
        <w:t xml:space="preserve"> .</w:t>
      </w:r>
      <w:proofErr w:type="gramEnd"/>
      <w:r>
        <w:t xml:space="preserve"> </w:t>
      </w:r>
    </w:p>
    <w:p w14:paraId="09EE49A4" w14:textId="77777777" w:rsidR="00437A52" w:rsidRDefault="00437A52" w:rsidP="00B23438">
      <w:pPr>
        <w:jc w:val="both"/>
      </w:pPr>
      <w:r>
        <w:t xml:space="preserve">Déterminer le taux </w:t>
      </w:r>
      <w:proofErr w:type="gramStart"/>
      <w:r>
        <w:t>de  conversion</w:t>
      </w:r>
      <w:proofErr w:type="gramEnd"/>
      <w:r>
        <w:t xml:space="preserve">  de A</w:t>
      </w:r>
      <w:r>
        <w:rPr>
          <w:vertAlign w:val="subscript"/>
        </w:rPr>
        <w:t xml:space="preserve">1 </w:t>
      </w:r>
      <w:r w:rsidRPr="00437A52">
        <w:t>en supposant que le volume du réacteur piston e</w:t>
      </w:r>
      <w:r>
        <w:t>st</w:t>
      </w:r>
      <w:r w:rsidRPr="00437A52">
        <w:t xml:space="preserve"> de 100 L</w:t>
      </w:r>
      <w:r>
        <w:rPr>
          <w:vertAlign w:val="subscript"/>
        </w:rPr>
        <w:t xml:space="preserve"> </w:t>
      </w:r>
      <w:r>
        <w:t xml:space="preserve"> et que le débit volumique total reste égal à 50 Lmin</w:t>
      </w:r>
      <w:r>
        <w:rPr>
          <w:vertAlign w:val="superscript"/>
        </w:rPr>
        <w:t>1</w:t>
      </w:r>
      <w:r>
        <w:t xml:space="preserve"> . </w:t>
      </w:r>
    </w:p>
    <w:p w14:paraId="158BBDD2" w14:textId="77777777" w:rsidR="00437A52" w:rsidRDefault="00437A52" w:rsidP="00B23438">
      <w:pPr>
        <w:jc w:val="both"/>
      </w:pPr>
      <w:proofErr w:type="gramStart"/>
      <w:r>
        <w:t>Conclure .</w:t>
      </w:r>
      <w:proofErr w:type="gramEnd"/>
      <w:r>
        <w:t xml:space="preserve"> </w:t>
      </w:r>
    </w:p>
    <w:p w14:paraId="2CFDEAD5" w14:textId="77777777" w:rsidR="00437A52" w:rsidRDefault="00437A52" w:rsidP="00B23438">
      <w:pPr>
        <w:jc w:val="both"/>
      </w:pPr>
    </w:p>
    <w:p w14:paraId="2426BECA" w14:textId="77777777" w:rsidR="00437A52" w:rsidRDefault="00437A52" w:rsidP="00B23438">
      <w:pPr>
        <w:jc w:val="both"/>
      </w:pPr>
    </w:p>
    <w:p w14:paraId="7D721F90" w14:textId="77777777" w:rsidR="00437A52" w:rsidRDefault="00437A52" w:rsidP="00B23438">
      <w:pPr>
        <w:jc w:val="both"/>
      </w:pPr>
      <w:r>
        <w:t xml:space="preserve">4. Il est fréquent d’avoir des réactions </w:t>
      </w:r>
      <w:proofErr w:type="gramStart"/>
      <w:r>
        <w:t>compétitives .On</w:t>
      </w:r>
      <w:proofErr w:type="gramEnd"/>
      <w:r>
        <w:t xml:space="preserve"> considère ici par exemple  la fabrication de la </w:t>
      </w:r>
      <w:proofErr w:type="spellStart"/>
      <w:r>
        <w:t>méthylolurée</w:t>
      </w:r>
      <w:proofErr w:type="spellEnd"/>
      <w:r>
        <w:t xml:space="preserve">  ,intermédiaire dans la fabrication des </w:t>
      </w:r>
      <w:proofErr w:type="spellStart"/>
      <w:r>
        <w:t>uroplastes</w:t>
      </w:r>
      <w:proofErr w:type="spellEnd"/>
      <w:r>
        <w:t xml:space="preserve"> . </w:t>
      </w:r>
    </w:p>
    <w:p w14:paraId="1E31C725" w14:textId="77777777" w:rsidR="00437A52" w:rsidRPr="00437A52" w:rsidRDefault="00437A52" w:rsidP="00B23438">
      <w:pPr>
        <w:jc w:val="both"/>
      </w:pPr>
      <w:r>
        <w:t xml:space="preserve">La </w:t>
      </w:r>
      <w:proofErr w:type="spellStart"/>
      <w:r>
        <w:t>méthylolurée</w:t>
      </w:r>
      <w:proofErr w:type="spellEnd"/>
      <w:r>
        <w:t xml:space="preserve"> NH</w:t>
      </w:r>
      <w:r>
        <w:rPr>
          <w:vertAlign w:val="subscript"/>
        </w:rPr>
        <w:t>2</w:t>
      </w:r>
      <w:r>
        <w:t>CONHCH</w:t>
      </w:r>
      <w:r>
        <w:rPr>
          <w:vertAlign w:val="subscript"/>
        </w:rPr>
        <w:t>2</w:t>
      </w:r>
      <w:r>
        <w:t xml:space="preserve">OH </w:t>
      </w:r>
      <w:proofErr w:type="gramStart"/>
      <w:r>
        <w:t>( composé</w:t>
      </w:r>
      <w:proofErr w:type="gramEnd"/>
      <w:r>
        <w:t xml:space="preserve"> A</w:t>
      </w:r>
      <w:r>
        <w:rPr>
          <w:vertAlign w:val="subscript"/>
        </w:rPr>
        <w:t>3</w:t>
      </w:r>
      <w:r>
        <w:t>) se forme dans une solution aqueuse à 35°C et pH = 5  par réaction entre l’urée NH</w:t>
      </w:r>
      <w:r>
        <w:rPr>
          <w:vertAlign w:val="subscript"/>
        </w:rPr>
        <w:t>2</w:t>
      </w:r>
      <w:r>
        <w:t>CONH</w:t>
      </w:r>
      <w:r>
        <w:rPr>
          <w:vertAlign w:val="subscript"/>
        </w:rPr>
        <w:t>2</w:t>
      </w:r>
      <w:r>
        <w:t xml:space="preserve">  ( composé A</w:t>
      </w:r>
      <w:r>
        <w:rPr>
          <w:vertAlign w:val="subscript"/>
        </w:rPr>
        <w:t>1</w:t>
      </w:r>
      <w:r>
        <w:t>) et le formol ( nom commun du méthanal en solution aqueuse , composé A</w:t>
      </w:r>
      <w:r>
        <w:rPr>
          <w:vertAlign w:val="subscript"/>
        </w:rPr>
        <w:t>2</w:t>
      </w:r>
      <w:r>
        <w:t xml:space="preserve">) selon l’équation bilan : </w:t>
      </w:r>
    </w:p>
    <w:p w14:paraId="76B1A0FE" w14:textId="77777777" w:rsidR="006466EC" w:rsidRPr="002E1F89" w:rsidRDefault="00437A52" w:rsidP="00B23438">
      <w:pPr>
        <w:jc w:val="both"/>
        <w:rPr>
          <w:lang w:val="en-US"/>
        </w:rPr>
      </w:pPr>
      <w:r>
        <w:t xml:space="preserve">  </w:t>
      </w:r>
      <w:r w:rsidRPr="002E1F89">
        <w:rPr>
          <w:lang w:val="en-US"/>
        </w:rPr>
        <w:t>NH</w:t>
      </w:r>
      <w:r w:rsidRPr="002E1F89">
        <w:rPr>
          <w:vertAlign w:val="subscript"/>
          <w:lang w:val="en-US"/>
        </w:rPr>
        <w:t>2</w:t>
      </w:r>
      <w:r w:rsidRPr="002E1F89">
        <w:rPr>
          <w:lang w:val="en-US"/>
        </w:rPr>
        <w:t>CONH</w:t>
      </w:r>
      <w:r w:rsidRPr="002E1F89">
        <w:rPr>
          <w:vertAlign w:val="subscript"/>
          <w:lang w:val="en-US"/>
        </w:rPr>
        <w:t>2</w:t>
      </w:r>
      <w:r w:rsidRPr="002E1F89">
        <w:rPr>
          <w:lang w:val="en-US"/>
        </w:rPr>
        <w:t xml:space="preserve">   + H</w:t>
      </w:r>
      <w:r w:rsidRPr="002E1F89">
        <w:rPr>
          <w:vertAlign w:val="subscript"/>
          <w:lang w:val="en-US"/>
        </w:rPr>
        <w:t>2</w:t>
      </w:r>
      <w:r w:rsidRPr="002E1F89">
        <w:rPr>
          <w:lang w:val="en-US"/>
        </w:rPr>
        <w:t>CO</w:t>
      </w:r>
      <w:r w:rsidRPr="002E1F89">
        <w:rPr>
          <w:vertAlign w:val="subscript"/>
          <w:lang w:val="en-US"/>
        </w:rPr>
        <w:t xml:space="preserve">     </w:t>
      </w:r>
      <w:r w:rsidR="00A86AFC" w:rsidRPr="002E1F89">
        <w:rPr>
          <w:rFonts w:ascii="Lucida Sans Unicode" w:hAnsi="Lucida Sans Unicode" w:cs="Lucida Sans Unicode"/>
          <w:lang w:val="en-US"/>
        </w:rPr>
        <w:t>→</w:t>
      </w:r>
      <w:r w:rsidRPr="002E1F89">
        <w:rPr>
          <w:lang w:val="en-US"/>
        </w:rPr>
        <w:t xml:space="preserve"> </w:t>
      </w:r>
      <w:r w:rsidRPr="002E1F89">
        <w:rPr>
          <w:vertAlign w:val="subscript"/>
          <w:lang w:val="en-US"/>
        </w:rPr>
        <w:t xml:space="preserve"> </w:t>
      </w:r>
      <w:r w:rsidR="00A86AFC" w:rsidRPr="002E1F89">
        <w:rPr>
          <w:lang w:val="en-US"/>
        </w:rPr>
        <w:t xml:space="preserve">   NH</w:t>
      </w:r>
      <w:r w:rsidR="00A86AFC" w:rsidRPr="002E1F89">
        <w:rPr>
          <w:vertAlign w:val="subscript"/>
          <w:lang w:val="en-US"/>
        </w:rPr>
        <w:t>2</w:t>
      </w:r>
      <w:r w:rsidR="00A86AFC" w:rsidRPr="002E1F89">
        <w:rPr>
          <w:lang w:val="en-US"/>
        </w:rPr>
        <w:t>CONHCH</w:t>
      </w:r>
      <w:r w:rsidR="00A86AFC" w:rsidRPr="002E1F89">
        <w:rPr>
          <w:vertAlign w:val="subscript"/>
          <w:lang w:val="en-US"/>
        </w:rPr>
        <w:t>2</w:t>
      </w:r>
      <w:r w:rsidR="00A86AFC" w:rsidRPr="002E1F89">
        <w:rPr>
          <w:lang w:val="en-US"/>
        </w:rPr>
        <w:t xml:space="preserve">OH             </w:t>
      </w:r>
      <w:proofErr w:type="spellStart"/>
      <w:r w:rsidR="00A86AFC" w:rsidRPr="002E1F89">
        <w:rPr>
          <w:lang w:val="en-US"/>
        </w:rPr>
        <w:t>réaction</w:t>
      </w:r>
      <w:proofErr w:type="spellEnd"/>
      <w:r w:rsidR="00A86AFC" w:rsidRPr="002E1F89">
        <w:rPr>
          <w:lang w:val="en-US"/>
        </w:rPr>
        <w:t xml:space="preserve"> </w:t>
      </w:r>
      <w:proofErr w:type="gramStart"/>
      <w:r w:rsidR="00A86AFC" w:rsidRPr="002E1F89">
        <w:rPr>
          <w:lang w:val="en-US"/>
        </w:rPr>
        <w:t>( 1</w:t>
      </w:r>
      <w:proofErr w:type="gramEnd"/>
      <w:r w:rsidR="00A86AFC" w:rsidRPr="002E1F89">
        <w:rPr>
          <w:lang w:val="en-US"/>
        </w:rPr>
        <w:t xml:space="preserve">) </w:t>
      </w:r>
    </w:p>
    <w:p w14:paraId="177A2637" w14:textId="77777777" w:rsidR="00A86AFC" w:rsidRPr="002E1F89" w:rsidRDefault="00A86AFC" w:rsidP="00B23438">
      <w:pPr>
        <w:jc w:val="both"/>
        <w:rPr>
          <w:vertAlign w:val="subscript"/>
          <w:lang w:val="en-US"/>
        </w:rPr>
      </w:pPr>
      <w:r w:rsidRPr="002E1F89">
        <w:rPr>
          <w:lang w:val="en-US"/>
        </w:rPr>
        <w:t xml:space="preserve">        A</w:t>
      </w:r>
      <w:r w:rsidRPr="002E1F89">
        <w:rPr>
          <w:vertAlign w:val="subscript"/>
          <w:lang w:val="en-US"/>
        </w:rPr>
        <w:t>1</w:t>
      </w:r>
      <w:r w:rsidRPr="002E1F89">
        <w:rPr>
          <w:lang w:val="en-US"/>
        </w:rPr>
        <w:t xml:space="preserve">                 A</w:t>
      </w:r>
      <w:r w:rsidRPr="002E1F89">
        <w:rPr>
          <w:vertAlign w:val="subscript"/>
          <w:lang w:val="en-US"/>
        </w:rPr>
        <w:t>2</w:t>
      </w:r>
      <w:r w:rsidRPr="002E1F89">
        <w:rPr>
          <w:lang w:val="en-US"/>
        </w:rPr>
        <w:t xml:space="preserve">                              A</w:t>
      </w:r>
      <w:r w:rsidRPr="002E1F89">
        <w:rPr>
          <w:vertAlign w:val="subscript"/>
          <w:lang w:val="en-US"/>
        </w:rPr>
        <w:t>3</w:t>
      </w:r>
    </w:p>
    <w:p w14:paraId="4418BBDC" w14:textId="77777777" w:rsidR="00A86AFC" w:rsidRDefault="00A86AFC" w:rsidP="00B23438">
      <w:pPr>
        <w:jc w:val="both"/>
      </w:pPr>
      <w:r>
        <w:t xml:space="preserve">Mais dans le </w:t>
      </w:r>
      <w:proofErr w:type="gramStart"/>
      <w:r>
        <w:t>milieu ,</w:t>
      </w:r>
      <w:proofErr w:type="gramEnd"/>
      <w:r>
        <w:t xml:space="preserve"> il peut aussi se produire la réaction (2) d’équation bilan : </w:t>
      </w:r>
    </w:p>
    <w:p w14:paraId="03EBC363" w14:textId="77777777" w:rsidR="00A86AFC" w:rsidRDefault="00A86AFC" w:rsidP="00B23438">
      <w:pPr>
        <w:jc w:val="both"/>
      </w:pPr>
      <w:r>
        <w:t>NH</w:t>
      </w:r>
      <w:r>
        <w:rPr>
          <w:vertAlign w:val="subscript"/>
        </w:rPr>
        <w:t>2</w:t>
      </w:r>
      <w:r>
        <w:t>CONHCH</w:t>
      </w:r>
      <w:r>
        <w:rPr>
          <w:vertAlign w:val="subscript"/>
        </w:rPr>
        <w:t>2</w:t>
      </w:r>
      <w:r>
        <w:t>OH</w:t>
      </w:r>
      <w:r>
        <w:rPr>
          <w:vertAlign w:val="subscript"/>
        </w:rPr>
        <w:t xml:space="preserve"> </w:t>
      </w:r>
      <w:r>
        <w:t xml:space="preserve">    +   NH</w:t>
      </w:r>
      <w:r>
        <w:rPr>
          <w:vertAlign w:val="subscript"/>
        </w:rPr>
        <w:t>2</w:t>
      </w:r>
      <w:r>
        <w:t>CONH</w:t>
      </w:r>
      <w:r>
        <w:rPr>
          <w:vertAlign w:val="subscript"/>
        </w:rPr>
        <w:t xml:space="preserve">2    </w:t>
      </w:r>
      <w:proofErr w:type="gramStart"/>
      <w:r>
        <w:rPr>
          <w:rFonts w:ascii="Lucida Sans Unicode" w:hAnsi="Lucida Sans Unicode" w:cs="Lucida Sans Unicode"/>
        </w:rPr>
        <w:t xml:space="preserve">→  </w:t>
      </w:r>
      <w:r>
        <w:t>NH</w:t>
      </w:r>
      <w:proofErr w:type="gramEnd"/>
      <w:r>
        <w:rPr>
          <w:vertAlign w:val="subscript"/>
        </w:rPr>
        <w:t>2</w:t>
      </w:r>
      <w:r>
        <w:t>CONHCH</w:t>
      </w:r>
      <w:r>
        <w:rPr>
          <w:vertAlign w:val="subscript"/>
        </w:rPr>
        <w:t>2</w:t>
      </w:r>
      <w:r>
        <w:t>NHCONH</w:t>
      </w:r>
      <w:r>
        <w:rPr>
          <w:vertAlign w:val="subscript"/>
        </w:rPr>
        <w:t>2</w:t>
      </w:r>
      <w:r>
        <w:t xml:space="preserve">   + H</w:t>
      </w:r>
      <w:r>
        <w:rPr>
          <w:vertAlign w:val="subscript"/>
        </w:rPr>
        <w:t>2</w:t>
      </w:r>
      <w:r>
        <w:t xml:space="preserve">O    réaction (2) </w:t>
      </w:r>
    </w:p>
    <w:p w14:paraId="06B365FD" w14:textId="77777777" w:rsidR="00A86AFC" w:rsidRDefault="00A86AFC" w:rsidP="00B23438">
      <w:pPr>
        <w:jc w:val="both"/>
        <w:rPr>
          <w:vertAlign w:val="subscript"/>
        </w:rPr>
      </w:pPr>
      <w:r>
        <w:t xml:space="preserve">           A</w:t>
      </w:r>
      <w:r>
        <w:rPr>
          <w:vertAlign w:val="subscript"/>
        </w:rPr>
        <w:t>3</w:t>
      </w:r>
      <w:r>
        <w:t xml:space="preserve">                               A</w:t>
      </w:r>
      <w:r>
        <w:rPr>
          <w:vertAlign w:val="subscript"/>
        </w:rPr>
        <w:t>1</w:t>
      </w:r>
      <w:r>
        <w:t xml:space="preserve">                               A</w:t>
      </w:r>
      <w:r>
        <w:rPr>
          <w:vertAlign w:val="subscript"/>
        </w:rPr>
        <w:t>4</w:t>
      </w:r>
      <w:r>
        <w:t xml:space="preserve">                                    A</w:t>
      </w:r>
      <w:r>
        <w:rPr>
          <w:vertAlign w:val="subscript"/>
        </w:rPr>
        <w:t>5</w:t>
      </w:r>
    </w:p>
    <w:p w14:paraId="2B5C5727" w14:textId="77777777" w:rsidR="00A86AFC" w:rsidRDefault="00A86AFC" w:rsidP="00B23438">
      <w:pPr>
        <w:jc w:val="both"/>
        <w:rPr>
          <w:vertAlign w:val="subscript"/>
        </w:rPr>
      </w:pPr>
    </w:p>
    <w:p w14:paraId="10884E82" w14:textId="77777777" w:rsidR="00A86AFC" w:rsidRDefault="00A86AFC" w:rsidP="00B23438">
      <w:pPr>
        <w:jc w:val="both"/>
      </w:pPr>
      <w:r>
        <w:t>Chacune des deux réactions est d’ordre 1 par rapport à chacun des réactifs ; leurs constantes de vitesse ont pour valeur   k</w:t>
      </w:r>
      <w:r>
        <w:rPr>
          <w:vertAlign w:val="subscript"/>
        </w:rPr>
        <w:t>1</w:t>
      </w:r>
      <w:r>
        <w:t xml:space="preserve"> = 3,36.10</w:t>
      </w:r>
      <w:r>
        <w:rPr>
          <w:vertAlign w:val="superscript"/>
        </w:rPr>
        <w:t>-4</w:t>
      </w:r>
      <w:r>
        <w:t xml:space="preserve"> mol</w:t>
      </w:r>
      <w:r>
        <w:rPr>
          <w:vertAlign w:val="superscript"/>
        </w:rPr>
        <w:t>-1</w:t>
      </w:r>
      <w:r>
        <w:t xml:space="preserve"> L s</w:t>
      </w:r>
      <w:r>
        <w:rPr>
          <w:vertAlign w:val="superscript"/>
        </w:rPr>
        <w:t>-1</w:t>
      </w:r>
      <w:r>
        <w:t xml:space="preserve">         k</w:t>
      </w:r>
      <w:r>
        <w:rPr>
          <w:vertAlign w:val="subscript"/>
        </w:rPr>
        <w:t>2</w:t>
      </w:r>
      <w:r>
        <w:t xml:space="preserve"> = 4,02.10</w:t>
      </w:r>
      <w:r>
        <w:rPr>
          <w:vertAlign w:val="superscript"/>
        </w:rPr>
        <w:t>-5</w:t>
      </w:r>
      <w:r>
        <w:t xml:space="preserve"> mol</w:t>
      </w:r>
      <w:r>
        <w:rPr>
          <w:vertAlign w:val="superscript"/>
        </w:rPr>
        <w:t>-1</w:t>
      </w:r>
      <w:r>
        <w:t xml:space="preserve"> Ls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1</w:t>
      </w:r>
      <w:r>
        <w:t xml:space="preserve"> .</w:t>
      </w:r>
      <w:proofErr w:type="gramEnd"/>
    </w:p>
    <w:p w14:paraId="583894D0" w14:textId="77777777" w:rsidR="00A86AFC" w:rsidRDefault="00A86AFC" w:rsidP="00B23438">
      <w:pPr>
        <w:jc w:val="both"/>
      </w:pPr>
    </w:p>
    <w:p w14:paraId="0DB1C343" w14:textId="77777777" w:rsidR="00613AD1" w:rsidRDefault="00A86AFC" w:rsidP="00B23438">
      <w:pPr>
        <w:jc w:val="both"/>
      </w:pPr>
      <w:r>
        <w:t xml:space="preserve">La production de </w:t>
      </w:r>
      <w:proofErr w:type="spellStart"/>
      <w:r>
        <w:t>méthylolurée</w:t>
      </w:r>
      <w:proofErr w:type="spellEnd"/>
      <w:r>
        <w:t xml:space="preserve"> </w:t>
      </w:r>
      <w:proofErr w:type="gramStart"/>
      <w:r>
        <w:t>( composé</w:t>
      </w:r>
      <w:proofErr w:type="gramEnd"/>
      <w:r>
        <w:t xml:space="preserve"> A</w:t>
      </w:r>
      <w:r>
        <w:rPr>
          <w:vertAlign w:val="subscript"/>
        </w:rPr>
        <w:t>3</w:t>
      </w:r>
      <w:r>
        <w:t xml:space="preserve">) est envisagée dans un réacteur piston </w:t>
      </w:r>
      <w:proofErr w:type="spellStart"/>
      <w:r>
        <w:t>RP.On</w:t>
      </w:r>
      <w:proofErr w:type="spellEnd"/>
      <w:r>
        <w:t xml:space="preserve"> opère en présence d’un </w:t>
      </w:r>
      <w:proofErr w:type="spellStart"/>
      <w:r>
        <w:t>exces</w:t>
      </w:r>
      <w:proofErr w:type="spellEnd"/>
      <w:r>
        <w:t xml:space="preserve"> d’urée :   dans l’alimentation , la concentration en formol est de 0 ,5 molL</w:t>
      </w:r>
      <w:r>
        <w:rPr>
          <w:vertAlign w:val="superscript"/>
        </w:rPr>
        <w:t>-1</w:t>
      </w:r>
      <w:r>
        <w:t xml:space="preserve"> , celle de l’urée est de 5 molL</w:t>
      </w:r>
      <w:r>
        <w:rPr>
          <w:vertAlign w:val="superscript"/>
        </w:rPr>
        <w:t>-1</w:t>
      </w:r>
      <w:r>
        <w:t xml:space="preserve"> et il n’ y a pas de </w:t>
      </w:r>
      <w:proofErr w:type="spellStart"/>
      <w:r>
        <w:t>méthylolurée</w:t>
      </w:r>
      <w:proofErr w:type="spellEnd"/>
      <w:r>
        <w:t>.</w:t>
      </w:r>
    </w:p>
    <w:p w14:paraId="4571F20F" w14:textId="638EBE12" w:rsidR="00613AD1" w:rsidRDefault="002E1F89" w:rsidP="00B23438">
      <w:pPr>
        <w:jc w:val="both"/>
      </w:pPr>
      <w:r>
        <w:t>Q désigne le débit volumique total ; o</w:t>
      </w:r>
      <w:r w:rsidR="00613AD1">
        <w:t xml:space="preserve">n </w:t>
      </w:r>
      <w:proofErr w:type="gramStart"/>
      <w:r w:rsidR="00613AD1">
        <w:t>pose  t</w:t>
      </w:r>
      <w:proofErr w:type="gramEnd"/>
      <w:r w:rsidR="00613AD1">
        <w:t xml:space="preserve"> = V / Q       où V est le volume </w:t>
      </w:r>
      <w:r>
        <w:t xml:space="preserve">balayé </w:t>
      </w:r>
      <w:r w:rsidR="00613AD1">
        <w:t xml:space="preserve">par le mélange réactionnel depuis l’entrée  . </w:t>
      </w:r>
    </w:p>
    <w:p w14:paraId="761E966C" w14:textId="77777777" w:rsidR="002E1F89" w:rsidRDefault="002E1F89" w:rsidP="00B23438">
      <w:pPr>
        <w:jc w:val="both"/>
      </w:pPr>
    </w:p>
    <w:p w14:paraId="3F601067" w14:textId="77777777" w:rsidR="00613AD1" w:rsidRPr="00613AD1" w:rsidRDefault="00613AD1" w:rsidP="00B23438">
      <w:pPr>
        <w:jc w:val="both"/>
      </w:pPr>
      <w:r>
        <w:t>4</w:t>
      </w:r>
      <w:proofErr w:type="gramStart"/>
      <w:r>
        <w:t>a.Que</w:t>
      </w:r>
      <w:proofErr w:type="gramEnd"/>
      <w:r>
        <w:t xml:space="preserve"> représente t ? </w:t>
      </w:r>
    </w:p>
    <w:p w14:paraId="636208EC" w14:textId="77777777" w:rsidR="00613AD1" w:rsidRDefault="00613AD1" w:rsidP="00B23438">
      <w:pPr>
        <w:jc w:val="both"/>
      </w:pPr>
      <w:r>
        <w:t>4</w:t>
      </w:r>
      <w:r w:rsidR="00093A23">
        <w:t>b</w:t>
      </w:r>
      <w:r>
        <w:t xml:space="preserve">. Etablir l’expression de la concentration en méthanal </w:t>
      </w:r>
      <w:proofErr w:type="gramStart"/>
      <w:r>
        <w:t>( A</w:t>
      </w:r>
      <w:proofErr w:type="gramEnd"/>
      <w:r>
        <w:rPr>
          <w:vertAlign w:val="subscript"/>
        </w:rPr>
        <w:t>2</w:t>
      </w:r>
      <w:r>
        <w:t xml:space="preserve">) le long du réacteur  en fonction de t . </w:t>
      </w:r>
    </w:p>
    <w:p w14:paraId="42FD26D7" w14:textId="77777777" w:rsidR="00613AD1" w:rsidRDefault="00613AD1" w:rsidP="00B23438">
      <w:pPr>
        <w:jc w:val="both"/>
      </w:pPr>
      <w:r>
        <w:t>4</w:t>
      </w:r>
      <w:proofErr w:type="gramStart"/>
      <w:r w:rsidR="00093A23">
        <w:t>c</w:t>
      </w:r>
      <w:r>
        <w:t>.Etablir</w:t>
      </w:r>
      <w:proofErr w:type="gramEnd"/>
      <w:r>
        <w:t xml:space="preserve"> l’expression de la concentration en </w:t>
      </w:r>
      <w:proofErr w:type="spellStart"/>
      <w:r>
        <w:t>méthylolurée</w:t>
      </w:r>
      <w:proofErr w:type="spellEnd"/>
      <w:r>
        <w:t xml:space="preserve">  (A</w:t>
      </w:r>
      <w:r>
        <w:rPr>
          <w:vertAlign w:val="subscript"/>
        </w:rPr>
        <w:t>3</w:t>
      </w:r>
      <w:r>
        <w:t xml:space="preserve">) le long du réacteur en fonction de t . </w:t>
      </w:r>
    </w:p>
    <w:p w14:paraId="04C7EF89" w14:textId="77777777" w:rsidR="00613AD1" w:rsidRDefault="00613AD1" w:rsidP="00B23438">
      <w:pPr>
        <w:jc w:val="both"/>
      </w:pPr>
      <w:r>
        <w:t xml:space="preserve">Déterminer la valeur 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 xml:space="preserve">  de t pour </w:t>
      </w:r>
      <w:proofErr w:type="gramStart"/>
      <w:r>
        <w:t>laquelle  cette</w:t>
      </w:r>
      <w:proofErr w:type="gramEnd"/>
      <w:r>
        <w:t xml:space="preserve"> concentration est maximale  , déterminer alors le taux de conversion </w:t>
      </w:r>
      <w:r w:rsidR="00093A23">
        <w:t xml:space="preserve">de l’urée en  </w:t>
      </w:r>
      <w:proofErr w:type="spellStart"/>
      <w:r w:rsidR="00093A23">
        <w:t>méthylolurée</w:t>
      </w:r>
      <w:proofErr w:type="spellEnd"/>
      <w:r w:rsidR="00093A23">
        <w:t xml:space="preserve"> . </w:t>
      </w:r>
    </w:p>
    <w:p w14:paraId="053CFDB1" w14:textId="77777777" w:rsidR="00093A23" w:rsidRPr="00093A23" w:rsidRDefault="00093A23" w:rsidP="00B23438">
      <w:pPr>
        <w:jc w:val="both"/>
      </w:pPr>
      <w:r>
        <w:t>4</w:t>
      </w:r>
      <w:proofErr w:type="gramStart"/>
      <w:r>
        <w:t>d.Le</w:t>
      </w:r>
      <w:proofErr w:type="gramEnd"/>
      <w:r>
        <w:t xml:space="preserve"> réacteur piston RP , supposé cylindrique  est caractérisé par sa longueur l et son diamètre  interne D. Déterminer le rapport l / D   optimal   correspondant à une concentration maximale en </w:t>
      </w:r>
      <w:proofErr w:type="spellStart"/>
      <w:r>
        <w:t>méthylolurée</w:t>
      </w:r>
      <w:proofErr w:type="spellEnd"/>
      <w:r>
        <w:t xml:space="preserve">  en sortie  ,   le débit volumique global étant de  50 Lmin</w:t>
      </w:r>
      <w:r>
        <w:rPr>
          <w:vertAlign w:val="superscript"/>
        </w:rPr>
        <w:t>-1</w:t>
      </w:r>
      <w:r>
        <w:t xml:space="preserve"> . </w:t>
      </w:r>
    </w:p>
    <w:p w14:paraId="0FDD1525" w14:textId="77777777" w:rsidR="00093A23" w:rsidRPr="00613AD1" w:rsidRDefault="00093A23" w:rsidP="00896B07"/>
    <w:p w14:paraId="2F80D581" w14:textId="77777777" w:rsidR="00A86AFC" w:rsidRDefault="00A86AFC" w:rsidP="00896B07"/>
    <w:p w14:paraId="7C8B7E04" w14:textId="77777777" w:rsidR="00F20AFB" w:rsidRDefault="00F20AFB" w:rsidP="00896B07"/>
    <w:p w14:paraId="0E6E5C96" w14:textId="4A0DE98E" w:rsidR="00F20AFB" w:rsidRDefault="00F20AFB" w:rsidP="00896B07">
      <w:r w:rsidRPr="00F121EA">
        <w:rPr>
          <w:b/>
          <w:i/>
          <w:u w:val="single"/>
        </w:rPr>
        <w:t xml:space="preserve">Exercice </w:t>
      </w:r>
      <w:r w:rsidR="00B23438">
        <w:rPr>
          <w:b/>
          <w:i/>
          <w:u w:val="single"/>
        </w:rPr>
        <w:t>3</w:t>
      </w:r>
      <w:r>
        <w:t xml:space="preserve"> : On étudie </w:t>
      </w:r>
      <w:r w:rsidR="00B24094">
        <w:t>la décomposition du peroxyde de di-</w:t>
      </w:r>
      <w:proofErr w:type="spellStart"/>
      <w:proofErr w:type="gramStart"/>
      <w:r w:rsidR="00B24094">
        <w:t>tertiobutyle</w:t>
      </w:r>
      <w:proofErr w:type="spellEnd"/>
      <w:r w:rsidR="00B24094">
        <w:t xml:space="preserve">  en</w:t>
      </w:r>
      <w:proofErr w:type="gramEnd"/>
      <w:r w:rsidR="00B24094">
        <w:t xml:space="preserve"> acétone et éthane selon l’équation bilan : </w:t>
      </w:r>
    </w:p>
    <w:p w14:paraId="3AE2A728" w14:textId="77777777" w:rsidR="00B24094" w:rsidRDefault="00B24094" w:rsidP="00896B07"/>
    <w:p w14:paraId="24D3CAF2" w14:textId="357A8C5B" w:rsidR="002E1F89" w:rsidRDefault="00B24094" w:rsidP="002E1F89">
      <w:pPr>
        <w:jc w:val="center"/>
        <w:rPr>
          <w:vertAlign w:val="subscript"/>
          <w:lang w:val="en-US"/>
        </w:rPr>
      </w:pPr>
      <w:r w:rsidRPr="002E1F89">
        <w:rPr>
          <w:lang w:val="en-US"/>
        </w:rPr>
        <w:t>(CH</w:t>
      </w:r>
      <w:r w:rsidRPr="002E1F89">
        <w:rPr>
          <w:vertAlign w:val="subscript"/>
          <w:lang w:val="en-US"/>
        </w:rPr>
        <w:t>3</w:t>
      </w:r>
      <w:r w:rsidRPr="002E1F89">
        <w:rPr>
          <w:lang w:val="en-US"/>
        </w:rPr>
        <w:t>)</w:t>
      </w:r>
      <w:r w:rsidRPr="002E1F89">
        <w:rPr>
          <w:vertAlign w:val="subscript"/>
          <w:lang w:val="en-US"/>
        </w:rPr>
        <w:t>3</w:t>
      </w:r>
      <w:r w:rsidRPr="002E1F89">
        <w:rPr>
          <w:lang w:val="en-US"/>
        </w:rPr>
        <w:t>C-O-O-C-(CH</w:t>
      </w:r>
      <w:r w:rsidRPr="002E1F89">
        <w:rPr>
          <w:vertAlign w:val="subscript"/>
          <w:lang w:val="en-US"/>
        </w:rPr>
        <w:t>3</w:t>
      </w:r>
      <w:r w:rsidRPr="002E1F89">
        <w:rPr>
          <w:lang w:val="en-US"/>
        </w:rPr>
        <w:t>)</w:t>
      </w:r>
      <w:proofErr w:type="gramStart"/>
      <w:r w:rsidRPr="002E1F89">
        <w:rPr>
          <w:vertAlign w:val="subscript"/>
          <w:lang w:val="en-US"/>
        </w:rPr>
        <w:t>3</w:t>
      </w:r>
      <w:r w:rsidRPr="002E1F89">
        <w:rPr>
          <w:lang w:val="en-US"/>
        </w:rPr>
        <w:t xml:space="preserve">  </w:t>
      </w:r>
      <w:r w:rsidR="002E1F89">
        <w:rPr>
          <w:rFonts w:ascii="Lucida Sans Unicode" w:hAnsi="Lucida Sans Unicode" w:cs="Lucida Sans Unicode"/>
          <w:lang w:val="en-US"/>
        </w:rPr>
        <w:t>→</w:t>
      </w:r>
      <w:proofErr w:type="gramEnd"/>
      <w:r w:rsidRPr="002E1F89">
        <w:rPr>
          <w:lang w:val="en-US"/>
        </w:rPr>
        <w:t xml:space="preserve">     2 CH</w:t>
      </w:r>
      <w:r w:rsidRPr="002E1F89">
        <w:rPr>
          <w:vertAlign w:val="subscript"/>
          <w:lang w:val="en-US"/>
        </w:rPr>
        <w:t>3</w:t>
      </w:r>
      <w:r w:rsidRPr="002E1F89">
        <w:rPr>
          <w:lang w:val="en-US"/>
        </w:rPr>
        <w:t xml:space="preserve"> – CO – CH</w:t>
      </w:r>
      <w:r w:rsidRPr="002E1F89">
        <w:rPr>
          <w:vertAlign w:val="subscript"/>
          <w:lang w:val="en-US"/>
        </w:rPr>
        <w:t>3</w:t>
      </w:r>
      <w:r w:rsidRPr="002E1F89">
        <w:rPr>
          <w:lang w:val="en-US"/>
        </w:rPr>
        <w:t xml:space="preserve"> +  C</w:t>
      </w:r>
      <w:r w:rsidRPr="002E1F89">
        <w:rPr>
          <w:vertAlign w:val="subscript"/>
          <w:lang w:val="en-US"/>
        </w:rPr>
        <w:t>2</w:t>
      </w:r>
      <w:r w:rsidRPr="002E1F89">
        <w:rPr>
          <w:lang w:val="en-US"/>
        </w:rPr>
        <w:t>H</w:t>
      </w:r>
      <w:r w:rsidR="002E1F89">
        <w:rPr>
          <w:vertAlign w:val="subscript"/>
          <w:lang w:val="en-US"/>
        </w:rPr>
        <w:t>6</w:t>
      </w:r>
    </w:p>
    <w:p w14:paraId="69798096" w14:textId="17379CA7" w:rsidR="002E1F89" w:rsidRPr="00B40785" w:rsidRDefault="002E1F89" w:rsidP="002E1F89">
      <w:r w:rsidRPr="002E1F89">
        <w:rPr>
          <w:lang w:val="en-US"/>
        </w:rPr>
        <w:t xml:space="preserve">                                                      </w:t>
      </w:r>
      <w:r>
        <w:rPr>
          <w:lang w:val="en-US"/>
        </w:rPr>
        <w:t xml:space="preserve">                       </w:t>
      </w:r>
      <w:r w:rsidRPr="00B40785">
        <w:t xml:space="preserve">R      </w:t>
      </w:r>
      <w:r w:rsidRPr="00B40785">
        <w:rPr>
          <w:rFonts w:ascii="Lucida Sans Unicode" w:hAnsi="Lucida Sans Unicode" w:cs="Lucida Sans Unicode"/>
        </w:rPr>
        <w:t>→</w:t>
      </w:r>
      <w:r w:rsidRPr="00B40785">
        <w:t xml:space="preserve">        2P</w:t>
      </w:r>
      <w:proofErr w:type="gramStart"/>
      <w:r w:rsidRPr="00B40785">
        <w:t>1  +</w:t>
      </w:r>
      <w:proofErr w:type="gramEnd"/>
      <w:r w:rsidRPr="00B40785">
        <w:t xml:space="preserve">      P2</w:t>
      </w:r>
    </w:p>
    <w:p w14:paraId="65DC5559" w14:textId="77777777" w:rsidR="00B24094" w:rsidRPr="00B40785" w:rsidRDefault="00B24094" w:rsidP="00896B07"/>
    <w:p w14:paraId="50C32121" w14:textId="77777777" w:rsidR="00B24094" w:rsidRDefault="00B24094" w:rsidP="00896B07">
      <w:r>
        <w:t>Cette réaction suit une cinétique du 1</w:t>
      </w:r>
      <w:r w:rsidRPr="00B24094">
        <w:rPr>
          <w:vertAlign w:val="superscript"/>
        </w:rPr>
        <w:t>er</w:t>
      </w:r>
      <w:r>
        <w:t xml:space="preserve"> ordre avec k (T) = k</w:t>
      </w:r>
      <w:r>
        <w:rPr>
          <w:vertAlign w:val="subscript"/>
        </w:rPr>
        <w:t>0</w:t>
      </w:r>
      <w:r>
        <w:t xml:space="preserve"> </w:t>
      </w:r>
      <w:proofErr w:type="spellStart"/>
      <w:r>
        <w:t>exp</w:t>
      </w:r>
      <w:proofErr w:type="spellEnd"/>
      <w:r>
        <w:t xml:space="preserve"> </w:t>
      </w:r>
      <w:proofErr w:type="gramStart"/>
      <w:r>
        <w:t>( -</w:t>
      </w:r>
      <w:proofErr w:type="spellStart"/>
      <w:proofErr w:type="gramEnd"/>
      <w:r>
        <w:t>Ea</w:t>
      </w:r>
      <w:proofErr w:type="spellEnd"/>
      <w:r>
        <w:t>/RT) ; k</w:t>
      </w:r>
      <w:r>
        <w:rPr>
          <w:vertAlign w:val="subscript"/>
        </w:rPr>
        <w:t>0</w:t>
      </w:r>
      <w:r>
        <w:t xml:space="preserve"> = 10</w:t>
      </w:r>
      <w:r>
        <w:rPr>
          <w:vertAlign w:val="superscript"/>
        </w:rPr>
        <w:t>15</w:t>
      </w:r>
      <w:r>
        <w:t xml:space="preserve">  et </w:t>
      </w:r>
      <w:proofErr w:type="spellStart"/>
      <w:r>
        <w:t>E</w:t>
      </w:r>
      <w:r>
        <w:rPr>
          <w:vertAlign w:val="subscript"/>
        </w:rPr>
        <w:t>a</w:t>
      </w:r>
      <w:proofErr w:type="spellEnd"/>
      <w:r>
        <w:t xml:space="preserve"> = 157 kJmol</w:t>
      </w:r>
      <w:r>
        <w:rPr>
          <w:vertAlign w:val="superscript"/>
        </w:rPr>
        <w:t>-1</w:t>
      </w:r>
      <w:r>
        <w:t xml:space="preserve"> . </w:t>
      </w:r>
    </w:p>
    <w:p w14:paraId="68DADB1C" w14:textId="77777777" w:rsidR="00B24094" w:rsidRDefault="00B24094" w:rsidP="00896B07">
      <w:r>
        <w:t xml:space="preserve">D’autre part   </w:t>
      </w:r>
      <w:r w:rsidRPr="00F121EA">
        <w:rPr>
          <w:rFonts w:ascii="Symbol" w:hAnsi="Symbol"/>
        </w:rPr>
        <w:t></w:t>
      </w:r>
      <w:proofErr w:type="spellStart"/>
      <w:r>
        <w:rPr>
          <w:vertAlign w:val="subscript"/>
        </w:rPr>
        <w:t>r</w:t>
      </w:r>
      <w:r>
        <w:t>H</w:t>
      </w:r>
      <w:proofErr w:type="spellEnd"/>
      <w:proofErr w:type="gramStart"/>
      <w:r>
        <w:t>°</w:t>
      </w:r>
      <w:r>
        <w:rPr>
          <w:vertAlign w:val="superscript"/>
        </w:rPr>
        <w:t xml:space="preserve"> </w:t>
      </w:r>
      <w:r>
        <w:t xml:space="preserve"> =</w:t>
      </w:r>
      <w:proofErr w:type="gramEnd"/>
      <w:r>
        <w:t xml:space="preserve"> - 150 kJmol</w:t>
      </w:r>
      <w:r>
        <w:rPr>
          <w:vertAlign w:val="superscript"/>
        </w:rPr>
        <w:t>-1</w:t>
      </w:r>
      <w:r>
        <w:t xml:space="preserve"> </w:t>
      </w:r>
    </w:p>
    <w:p w14:paraId="2F149F22" w14:textId="56BC44D0" w:rsidR="00B24094" w:rsidRDefault="00B24094" w:rsidP="00896B07">
      <w:r>
        <w:t xml:space="preserve">Cette réaction est réalisée dans un </w:t>
      </w:r>
      <w:proofErr w:type="gramStart"/>
      <w:r>
        <w:t>RPAC  de</w:t>
      </w:r>
      <w:proofErr w:type="gramEnd"/>
      <w:r>
        <w:t xml:space="preserve"> volume V = 0,52 L ; la concentration du peroxyde  dans l’alimentation est C</w:t>
      </w:r>
      <w:r>
        <w:rPr>
          <w:vertAlign w:val="subscript"/>
        </w:rPr>
        <w:t>0</w:t>
      </w:r>
      <w:r>
        <w:t xml:space="preserve"> = 4 molL</w:t>
      </w:r>
      <w:r>
        <w:rPr>
          <w:vertAlign w:val="superscript"/>
        </w:rPr>
        <w:t>-1</w:t>
      </w:r>
      <w:r>
        <w:t xml:space="preserve">  </w:t>
      </w:r>
      <w:r w:rsidR="002E1F89">
        <w:t xml:space="preserve">. </w:t>
      </w:r>
    </w:p>
    <w:p w14:paraId="0FA8D1D5" w14:textId="1FCED061" w:rsidR="002E1F89" w:rsidRDefault="002E1F89" w:rsidP="00896B07">
      <w:r>
        <w:t>On note Q le débit volumique total supposé constant</w:t>
      </w:r>
      <w:r w:rsidR="00B40785">
        <w:t> ; le temps de passage est égal à 600s.</w:t>
      </w:r>
      <w:r>
        <w:t xml:space="preserve"> </w:t>
      </w:r>
    </w:p>
    <w:p w14:paraId="527B5F02" w14:textId="309974A5" w:rsidR="009554E1" w:rsidRDefault="009554E1" w:rsidP="00896B07">
      <w:r>
        <w:t>Dans toute la suite on se placera en régime permanent.</w:t>
      </w:r>
    </w:p>
    <w:p w14:paraId="3EC264E8" w14:textId="42A5EBAD" w:rsidR="002E1F89" w:rsidRDefault="002E1F89" w:rsidP="00896B07"/>
    <w:p w14:paraId="724F2C0E" w14:textId="4658CDBD" w:rsidR="002E1F89" w:rsidRDefault="002E1F89" w:rsidP="00896B07">
      <w:r>
        <w:t>1. Ecrire le bilan de matière pour le réactif R et les produits P</w:t>
      </w:r>
      <w:r>
        <w:rPr>
          <w:vertAlign w:val="subscript"/>
        </w:rPr>
        <w:t>1</w:t>
      </w:r>
      <w:r>
        <w:t xml:space="preserve"> et P</w:t>
      </w:r>
      <w:r>
        <w:rPr>
          <w:vertAlign w:val="subscript"/>
        </w:rPr>
        <w:t>2</w:t>
      </w:r>
      <w:r>
        <w:t xml:space="preserve"> en fonction du flux molaire du peroxyde R en entrée </w:t>
      </w:r>
      <w:proofErr w:type="gramStart"/>
      <w:r>
        <w:t xml:space="preserve">( </w:t>
      </w:r>
      <w:proofErr w:type="spellStart"/>
      <w:r>
        <w:t>F</w:t>
      </w:r>
      <w:r>
        <w:rPr>
          <w:vertAlign w:val="subscript"/>
        </w:rPr>
        <w:t>Re</w:t>
      </w:r>
      <w:proofErr w:type="spellEnd"/>
      <w:proofErr w:type="gramEnd"/>
      <w:r>
        <w:t xml:space="preserve">)  de son taux de conversion X  et de la vitesse volumique r de la réaction </w:t>
      </w:r>
      <w:r w:rsidR="009554E1">
        <w:t>.</w:t>
      </w:r>
    </w:p>
    <w:p w14:paraId="24137287" w14:textId="191D6004" w:rsidR="002E1F89" w:rsidRDefault="002E1F89" w:rsidP="00896B07"/>
    <w:p w14:paraId="16F92B0F" w14:textId="04B714DD" w:rsidR="002E1F89" w:rsidRPr="00E74BEA" w:rsidRDefault="002E1F89" w:rsidP="00896B07">
      <w:pPr>
        <w:rPr>
          <w:rFonts w:ascii="Symbol" w:hAnsi="Symbol"/>
        </w:rPr>
      </w:pPr>
      <w:r>
        <w:lastRenderedPageBreak/>
        <w:t xml:space="preserve">2. En déduire l’expression du taux de conversion X en fonction de la constante de vitesse k et du temps de passage </w:t>
      </w:r>
      <w:r w:rsidRPr="002E1F89">
        <w:rPr>
          <w:rFonts w:ascii="Symbol" w:hAnsi="Symbol"/>
        </w:rPr>
        <w:t xml:space="preserve">t </w:t>
      </w:r>
      <w:r w:rsidR="00E74BEA">
        <w:rPr>
          <w:rFonts w:ascii="Symbol" w:hAnsi="Symbol"/>
        </w:rPr>
        <w:t xml:space="preserve"> </w:t>
      </w:r>
      <w:r w:rsidR="00E74BEA" w:rsidRPr="00E74BEA">
        <w:rPr>
          <w:rFonts w:cs="Times New Roman"/>
        </w:rPr>
        <w:t xml:space="preserve">sous la forme   </w:t>
      </w:r>
      <w:proofErr w:type="spellStart"/>
      <w:r w:rsidR="00E74BEA" w:rsidRPr="00E74BEA">
        <w:rPr>
          <w:rFonts w:cs="Times New Roman"/>
        </w:rPr>
        <w:t>X</w:t>
      </w:r>
      <w:r w:rsidR="00E74BEA" w:rsidRPr="00E74BEA">
        <w:rPr>
          <w:rFonts w:cs="Times New Roman"/>
          <w:vertAlign w:val="subscript"/>
        </w:rPr>
        <w:t>c</w:t>
      </w:r>
      <w:r w:rsidR="00E74BEA">
        <w:rPr>
          <w:rFonts w:cs="Times New Roman"/>
          <w:vertAlign w:val="subscript"/>
        </w:rPr>
        <w:t>i</w:t>
      </w:r>
      <w:r w:rsidR="00E74BEA" w:rsidRPr="00E74BEA">
        <w:rPr>
          <w:rFonts w:cs="Times New Roman"/>
          <w:vertAlign w:val="subscript"/>
        </w:rPr>
        <w:t>n</w:t>
      </w:r>
      <w:proofErr w:type="spellEnd"/>
      <w:r w:rsidR="00E74BEA" w:rsidRPr="00E74BEA">
        <w:rPr>
          <w:rFonts w:cs="Times New Roman"/>
          <w:vertAlign w:val="subscript"/>
        </w:rPr>
        <w:t xml:space="preserve"> </w:t>
      </w:r>
      <w:r w:rsidR="00E74BEA" w:rsidRPr="00E74BEA">
        <w:rPr>
          <w:rFonts w:cs="Times New Roman"/>
        </w:rPr>
        <w:t>(T</w:t>
      </w:r>
      <w:proofErr w:type="gramStart"/>
      <w:r w:rsidR="00E74BEA" w:rsidRPr="00E74BEA">
        <w:rPr>
          <w:rFonts w:cs="Times New Roman"/>
        </w:rPr>
        <w:t xml:space="preserve">) </w:t>
      </w:r>
      <w:r w:rsidR="00E74BEA">
        <w:rPr>
          <w:rFonts w:cs="Times New Roman"/>
        </w:rPr>
        <w:t>.</w:t>
      </w:r>
      <w:proofErr w:type="gramEnd"/>
    </w:p>
    <w:p w14:paraId="03959967" w14:textId="470FAC2A" w:rsidR="002E1F89" w:rsidRDefault="009554E1" w:rsidP="00896B07">
      <w:pPr>
        <w:rPr>
          <w:rFonts w:cs="Times New Roman"/>
        </w:rPr>
      </w:pPr>
      <w:proofErr w:type="gramStart"/>
      <w:r w:rsidRPr="009554E1">
        <w:rPr>
          <w:rFonts w:cs="Times New Roman"/>
        </w:rPr>
        <w:t xml:space="preserve">Ecrire </w:t>
      </w:r>
      <w:r>
        <w:rPr>
          <w:rFonts w:cs="Times New Roman"/>
        </w:rPr>
        <w:t xml:space="preserve"> le</w:t>
      </w:r>
      <w:proofErr w:type="gramEnd"/>
      <w:r>
        <w:rPr>
          <w:rFonts w:cs="Times New Roman"/>
        </w:rPr>
        <w:t xml:space="preserve"> script Python  afin de tracer les variations du taux de conversion X en fonction de la température sur un intervalle de température [250K , 650 K]. </w:t>
      </w:r>
    </w:p>
    <w:p w14:paraId="3F4CA571" w14:textId="7040D55F" w:rsidR="009554E1" w:rsidRDefault="009554E1" w:rsidP="00896B07">
      <w:pPr>
        <w:rPr>
          <w:rFonts w:cs="Times New Roman"/>
        </w:rPr>
      </w:pPr>
      <w:r>
        <w:rPr>
          <w:rFonts w:cs="Times New Roman"/>
        </w:rPr>
        <w:t xml:space="preserve">A partir de la courbe </w:t>
      </w:r>
      <w:proofErr w:type="gramStart"/>
      <w:r>
        <w:rPr>
          <w:rFonts w:cs="Times New Roman"/>
        </w:rPr>
        <w:t>obtenue ,</w:t>
      </w:r>
      <w:proofErr w:type="gramEnd"/>
      <w:r>
        <w:rPr>
          <w:rFonts w:cs="Times New Roman"/>
        </w:rPr>
        <w:t xml:space="preserve"> déterminer la température  à partir de laquelle le taux de conversion est supérieur à 50 % . </w:t>
      </w:r>
    </w:p>
    <w:p w14:paraId="2034CEF8" w14:textId="24F4BA64" w:rsidR="009554E1" w:rsidRDefault="009554E1" w:rsidP="00896B07">
      <w:pPr>
        <w:rPr>
          <w:rFonts w:cs="Times New Roman"/>
        </w:rPr>
      </w:pPr>
    </w:p>
    <w:p w14:paraId="5B9F4DF1" w14:textId="18CC2156" w:rsidR="009554E1" w:rsidRDefault="009554E1" w:rsidP="00896B07">
      <w:pPr>
        <w:rPr>
          <w:rFonts w:cs="Times New Roman"/>
        </w:rPr>
      </w:pPr>
      <w:r>
        <w:rPr>
          <w:rFonts w:cs="Times New Roman"/>
        </w:rPr>
        <w:t xml:space="preserve">Dans la </w:t>
      </w:r>
      <w:proofErr w:type="gramStart"/>
      <w:r>
        <w:rPr>
          <w:rFonts w:cs="Times New Roman"/>
        </w:rPr>
        <w:t>suite ,</w:t>
      </w:r>
      <w:proofErr w:type="gramEnd"/>
      <w:r>
        <w:rPr>
          <w:rFonts w:cs="Times New Roman"/>
        </w:rPr>
        <w:t xml:space="preserve"> on cherche à savoir s’il y a des risques d’emballement de la réaction . </w:t>
      </w:r>
    </w:p>
    <w:p w14:paraId="6A27A8B2" w14:textId="3C1DDA8B" w:rsidR="009554E1" w:rsidRDefault="009554E1" w:rsidP="00896B07">
      <w:pPr>
        <w:rPr>
          <w:rFonts w:cs="Times New Roman"/>
        </w:rPr>
      </w:pPr>
      <w:r>
        <w:rPr>
          <w:rFonts w:cs="Times New Roman"/>
        </w:rPr>
        <w:t xml:space="preserve">On donne les caractéristiques suivantes du système chimique : </w:t>
      </w:r>
    </w:p>
    <w:p w14:paraId="6055C968" w14:textId="0B03647F" w:rsidR="009554E1" w:rsidRDefault="009554E1" w:rsidP="00896B07">
      <w:pPr>
        <w:rPr>
          <w:rFonts w:cs="Times New Roman"/>
        </w:rPr>
      </w:pPr>
      <w:r>
        <w:rPr>
          <w:rFonts w:cs="Times New Roman"/>
        </w:rPr>
        <w:t>Capacité massique moyenne   C</w:t>
      </w:r>
      <w:r>
        <w:rPr>
          <w:rFonts w:cs="Times New Roman"/>
          <w:vertAlign w:val="subscript"/>
        </w:rPr>
        <w:t>m</w:t>
      </w:r>
      <w:r>
        <w:rPr>
          <w:rFonts w:cs="Times New Roman"/>
        </w:rPr>
        <w:t xml:space="preserve"> = 2100 JK</w:t>
      </w:r>
      <w:r>
        <w:rPr>
          <w:rFonts w:cs="Times New Roman"/>
          <w:vertAlign w:val="superscript"/>
        </w:rPr>
        <w:t>-1</w:t>
      </w:r>
      <w:r>
        <w:rPr>
          <w:rFonts w:cs="Times New Roman"/>
        </w:rPr>
        <w:t>kg</w:t>
      </w:r>
      <w:r>
        <w:rPr>
          <w:rFonts w:cs="Times New Roman"/>
          <w:vertAlign w:val="superscript"/>
        </w:rPr>
        <w:t>-1</w:t>
      </w:r>
      <w:r>
        <w:rPr>
          <w:rFonts w:cs="Times New Roman"/>
        </w:rPr>
        <w:t xml:space="preserve">    </w:t>
      </w:r>
      <w:proofErr w:type="gramStart"/>
      <w:r>
        <w:rPr>
          <w:rFonts w:cs="Times New Roman"/>
        </w:rPr>
        <w:t xml:space="preserve">  ,</w:t>
      </w:r>
      <w:proofErr w:type="gramEnd"/>
      <w:r>
        <w:rPr>
          <w:rFonts w:cs="Times New Roman"/>
        </w:rPr>
        <w:t xml:space="preserve"> masse volumique    </w:t>
      </w:r>
      <w:r w:rsidRPr="009554E1">
        <w:rPr>
          <w:rFonts w:ascii="Symbol" w:hAnsi="Symbol" w:cs="Times New Roman"/>
        </w:rPr>
        <w:t xml:space="preserve">m </w:t>
      </w:r>
      <w:r>
        <w:rPr>
          <w:rFonts w:cs="Times New Roman"/>
        </w:rPr>
        <w:t>= 900 kgm</w:t>
      </w:r>
      <w:r>
        <w:rPr>
          <w:rFonts w:cs="Times New Roman"/>
          <w:vertAlign w:val="superscript"/>
        </w:rPr>
        <w:t>-3</w:t>
      </w:r>
    </w:p>
    <w:p w14:paraId="1C3300EE" w14:textId="5A161CC9" w:rsidR="009554E1" w:rsidRPr="009554E1" w:rsidRDefault="009554E1" w:rsidP="00896B07">
      <w:pPr>
        <w:rPr>
          <w:rFonts w:cs="Times New Roman"/>
        </w:rPr>
      </w:pPr>
      <w:r>
        <w:rPr>
          <w:rFonts w:cs="Times New Roman"/>
        </w:rPr>
        <w:t>On note T</w:t>
      </w:r>
      <w:r>
        <w:rPr>
          <w:rFonts w:cs="Times New Roman"/>
          <w:vertAlign w:val="subscript"/>
        </w:rPr>
        <w:t>e</w:t>
      </w:r>
      <w:r>
        <w:rPr>
          <w:rFonts w:cs="Times New Roman"/>
        </w:rPr>
        <w:t xml:space="preserve"> la température au niveau de </w:t>
      </w:r>
      <w:proofErr w:type="gramStart"/>
      <w:r>
        <w:rPr>
          <w:rFonts w:cs="Times New Roman"/>
        </w:rPr>
        <w:t>l’alimentation .</w:t>
      </w:r>
      <w:proofErr w:type="gramEnd"/>
      <w:r>
        <w:rPr>
          <w:rFonts w:cs="Times New Roman"/>
        </w:rPr>
        <w:t xml:space="preserve"> </w:t>
      </w:r>
    </w:p>
    <w:p w14:paraId="0DD54A18" w14:textId="4A8820C8" w:rsidR="009554E1" w:rsidRDefault="009554E1" w:rsidP="00896B07">
      <w:pPr>
        <w:rPr>
          <w:rFonts w:cs="Times New Roman"/>
        </w:rPr>
      </w:pPr>
    </w:p>
    <w:p w14:paraId="635E7CFC" w14:textId="5C3E64D1" w:rsidR="009554E1" w:rsidRDefault="009554E1" w:rsidP="00896B07">
      <w:pPr>
        <w:rPr>
          <w:rFonts w:cs="Times New Roman"/>
        </w:rPr>
      </w:pPr>
      <w:proofErr w:type="gramStart"/>
      <w:r>
        <w:rPr>
          <w:rFonts w:cs="Times New Roman"/>
        </w:rPr>
        <w:t>3 .</w:t>
      </w:r>
      <w:proofErr w:type="gramEnd"/>
      <w:r>
        <w:rPr>
          <w:rFonts w:cs="Times New Roman"/>
        </w:rPr>
        <w:t xml:space="preserve"> Etablir le bilan thermique du </w:t>
      </w:r>
      <w:proofErr w:type="gramStart"/>
      <w:r>
        <w:rPr>
          <w:rFonts w:cs="Times New Roman"/>
        </w:rPr>
        <w:t>réacteur  en</w:t>
      </w:r>
      <w:proofErr w:type="gramEnd"/>
      <w:r>
        <w:rPr>
          <w:rFonts w:cs="Times New Roman"/>
        </w:rPr>
        <w:t xml:space="preserve"> introduisant les grandeurs moyennes introduites pour le mélange réactif . </w:t>
      </w:r>
    </w:p>
    <w:p w14:paraId="60AE9C89" w14:textId="25B82237" w:rsidR="009554E1" w:rsidRDefault="009554E1" w:rsidP="00896B07">
      <w:pPr>
        <w:rPr>
          <w:rFonts w:cs="Times New Roman"/>
        </w:rPr>
      </w:pPr>
    </w:p>
    <w:p w14:paraId="240567C8" w14:textId="7B1B9D6B" w:rsidR="009554E1" w:rsidRDefault="009554E1" w:rsidP="00896B07">
      <w:pPr>
        <w:rPr>
          <w:rFonts w:cs="Times New Roman"/>
        </w:rPr>
      </w:pPr>
      <w:r>
        <w:rPr>
          <w:rFonts w:cs="Times New Roman"/>
        </w:rPr>
        <w:t xml:space="preserve">4. On envisage un fonctionnement en mode </w:t>
      </w:r>
      <w:proofErr w:type="gramStart"/>
      <w:r>
        <w:rPr>
          <w:rFonts w:cs="Times New Roman"/>
        </w:rPr>
        <w:t>adiabatique  .</w:t>
      </w:r>
      <w:proofErr w:type="gramEnd"/>
      <w:r>
        <w:rPr>
          <w:rFonts w:cs="Times New Roman"/>
        </w:rPr>
        <w:t xml:space="preserve"> Etablir alors </w:t>
      </w:r>
      <w:proofErr w:type="gramStart"/>
      <w:r w:rsidR="00E74BEA">
        <w:rPr>
          <w:rFonts w:cs="Times New Roman"/>
        </w:rPr>
        <w:t xml:space="preserve">l’expression </w:t>
      </w:r>
      <w:r>
        <w:rPr>
          <w:rFonts w:cs="Times New Roman"/>
        </w:rPr>
        <w:t xml:space="preserve"> </w:t>
      </w:r>
      <w:r w:rsidR="00E74BEA">
        <w:rPr>
          <w:rFonts w:cs="Times New Roman"/>
        </w:rPr>
        <w:t>du</w:t>
      </w:r>
      <w:proofErr w:type="gramEnd"/>
      <w:r w:rsidR="00E74BEA">
        <w:rPr>
          <w:rFonts w:cs="Times New Roman"/>
        </w:rPr>
        <w:t xml:space="preserve"> </w:t>
      </w:r>
      <w:r>
        <w:rPr>
          <w:rFonts w:cs="Times New Roman"/>
        </w:rPr>
        <w:t xml:space="preserve"> taux </w:t>
      </w:r>
      <w:r w:rsidR="00E74BEA">
        <w:rPr>
          <w:rFonts w:cs="Times New Roman"/>
        </w:rPr>
        <w:t xml:space="preserve">de  </w:t>
      </w:r>
      <w:r>
        <w:rPr>
          <w:rFonts w:cs="Times New Roman"/>
        </w:rPr>
        <w:t xml:space="preserve"> conversion </w:t>
      </w:r>
      <w:r w:rsidR="00E74BEA">
        <w:rPr>
          <w:rFonts w:cs="Times New Roman"/>
        </w:rPr>
        <w:t xml:space="preserve"> X en fonction de la  température T  sous la forme   </w:t>
      </w:r>
      <w:proofErr w:type="spellStart"/>
      <w:r w:rsidR="00E74BEA">
        <w:rPr>
          <w:rFonts w:cs="Times New Roman"/>
        </w:rPr>
        <w:t>X</w:t>
      </w:r>
      <w:r w:rsidR="00E74BEA">
        <w:rPr>
          <w:rFonts w:cs="Times New Roman"/>
          <w:vertAlign w:val="subscript"/>
        </w:rPr>
        <w:t>adia</w:t>
      </w:r>
      <w:proofErr w:type="spellEnd"/>
      <w:r w:rsidR="00E74BEA">
        <w:rPr>
          <w:rFonts w:cs="Times New Roman"/>
        </w:rPr>
        <w:t xml:space="preserve"> ( T)  </w:t>
      </w:r>
    </w:p>
    <w:p w14:paraId="42A4D458" w14:textId="14565E59" w:rsidR="00E74BEA" w:rsidRDefault="00E74BEA" w:rsidP="00896B07">
      <w:pPr>
        <w:rPr>
          <w:rFonts w:cs="Times New Roman"/>
        </w:rPr>
      </w:pPr>
      <w:r>
        <w:rPr>
          <w:rFonts w:cs="Times New Roman"/>
        </w:rPr>
        <w:t xml:space="preserve">Compléter le script Python précédent de façon a tracer sur le même </w:t>
      </w:r>
      <w:proofErr w:type="gramStart"/>
      <w:r>
        <w:rPr>
          <w:rFonts w:cs="Times New Roman"/>
        </w:rPr>
        <w:t>graphe  les</w:t>
      </w:r>
      <w:proofErr w:type="gramEnd"/>
      <w:r>
        <w:rPr>
          <w:rFonts w:cs="Times New Roman"/>
        </w:rPr>
        <w:t xml:space="preserve"> variations de </w:t>
      </w:r>
      <w:proofErr w:type="spellStart"/>
      <w:r>
        <w:rPr>
          <w:rFonts w:cs="Times New Roman"/>
        </w:rPr>
        <w:t>X</w:t>
      </w:r>
      <w:r>
        <w:rPr>
          <w:rFonts w:cs="Times New Roman"/>
          <w:vertAlign w:val="subscript"/>
        </w:rPr>
        <w:t>cin</w:t>
      </w:r>
      <w:proofErr w:type="spellEnd"/>
      <w:r>
        <w:rPr>
          <w:rFonts w:cs="Times New Roman"/>
          <w:vertAlign w:val="subscript"/>
        </w:rPr>
        <w:t xml:space="preserve"> </w:t>
      </w:r>
      <w:r>
        <w:rPr>
          <w:rFonts w:cs="Times New Roman"/>
        </w:rPr>
        <w:t xml:space="preserve"> et de </w:t>
      </w:r>
      <w:proofErr w:type="spellStart"/>
      <w:r>
        <w:rPr>
          <w:rFonts w:cs="Times New Roman"/>
        </w:rPr>
        <w:t>X</w:t>
      </w:r>
      <w:r>
        <w:rPr>
          <w:rFonts w:cs="Times New Roman"/>
          <w:vertAlign w:val="subscript"/>
        </w:rPr>
        <w:t>adiabatique</w:t>
      </w:r>
      <w:proofErr w:type="spellEnd"/>
      <w:r>
        <w:rPr>
          <w:rFonts w:cs="Times New Roman"/>
          <w:vertAlign w:val="subscript"/>
        </w:rPr>
        <w:t xml:space="preserve"> </w:t>
      </w:r>
      <w:r>
        <w:rPr>
          <w:rFonts w:cs="Times New Roman"/>
        </w:rPr>
        <w:t xml:space="preserve"> en fonction de la température T pour une température d’entrée T</w:t>
      </w:r>
      <w:r>
        <w:rPr>
          <w:rFonts w:cs="Times New Roman"/>
          <w:vertAlign w:val="subscript"/>
        </w:rPr>
        <w:t>e</w:t>
      </w:r>
      <w:r>
        <w:rPr>
          <w:rFonts w:cs="Times New Roman"/>
        </w:rPr>
        <w:t xml:space="preserve"> = 450 K . </w:t>
      </w:r>
      <w:proofErr w:type="gramStart"/>
      <w:r>
        <w:rPr>
          <w:rFonts w:cs="Times New Roman"/>
        </w:rPr>
        <w:t>Commenter .</w:t>
      </w:r>
      <w:proofErr w:type="gramEnd"/>
      <w:r>
        <w:rPr>
          <w:rFonts w:cs="Times New Roman"/>
        </w:rPr>
        <w:t xml:space="preserve"> </w:t>
      </w:r>
    </w:p>
    <w:p w14:paraId="2F68C7E2" w14:textId="61C8F274" w:rsidR="00E74BEA" w:rsidRDefault="00E74BEA" w:rsidP="00896B07">
      <w:pPr>
        <w:rPr>
          <w:rFonts w:cs="Times New Roman"/>
        </w:rPr>
      </w:pPr>
    </w:p>
    <w:p w14:paraId="750A45AC" w14:textId="4A7B0A0E" w:rsidR="00E74BEA" w:rsidRDefault="00E74BEA" w:rsidP="00896B07">
      <w:pPr>
        <w:rPr>
          <w:rFonts w:cs="Times New Roman"/>
        </w:rPr>
      </w:pPr>
      <w:r>
        <w:rPr>
          <w:rFonts w:cs="Times New Roman"/>
        </w:rPr>
        <w:t xml:space="preserve">5. On envisage un autre mode de fonctionnement : on envisage un réacteur double enveloppe avec une circulation </w:t>
      </w:r>
      <w:proofErr w:type="gramStart"/>
      <w:r>
        <w:rPr>
          <w:rFonts w:cs="Times New Roman"/>
        </w:rPr>
        <w:t>d’eau  à</w:t>
      </w:r>
      <w:proofErr w:type="gramEnd"/>
      <w:r>
        <w:rPr>
          <w:rFonts w:cs="Times New Roman"/>
        </w:rPr>
        <w:t xml:space="preserve"> la température </w:t>
      </w:r>
      <w:proofErr w:type="spellStart"/>
      <w:r>
        <w:rPr>
          <w:rFonts w:cs="Times New Roman"/>
        </w:rPr>
        <w:t>T</w:t>
      </w:r>
      <w:r>
        <w:rPr>
          <w:rFonts w:cs="Times New Roman"/>
          <w:vertAlign w:val="subscript"/>
        </w:rPr>
        <w:t>eau</w:t>
      </w:r>
      <w:proofErr w:type="spellEnd"/>
      <w:r>
        <w:rPr>
          <w:rFonts w:cs="Times New Roman"/>
        </w:rPr>
        <w:t xml:space="preserve"> = 293 K . </w:t>
      </w:r>
    </w:p>
    <w:p w14:paraId="562ADD04" w14:textId="310B3B02" w:rsidR="00E74BEA" w:rsidRDefault="00E74BEA" w:rsidP="00896B07">
      <w:pPr>
        <w:rPr>
          <w:rFonts w:cs="Times New Roman"/>
        </w:rPr>
      </w:pPr>
      <w:r>
        <w:rPr>
          <w:rFonts w:cs="Times New Roman"/>
        </w:rPr>
        <w:t>Les échanges thermiques entre l’eau et le réacteur sont supposés suivre la loi de Newton avec un coefficient d’échange U = 80 W m</w:t>
      </w:r>
      <w:r>
        <w:rPr>
          <w:rFonts w:cs="Times New Roman"/>
          <w:vertAlign w:val="superscript"/>
        </w:rPr>
        <w:t>-2</w:t>
      </w:r>
      <w:r>
        <w:rPr>
          <w:rFonts w:cs="Times New Roman"/>
        </w:rPr>
        <w:t>K</w:t>
      </w:r>
      <w:r>
        <w:rPr>
          <w:rFonts w:cs="Times New Roman"/>
          <w:vertAlign w:val="superscript"/>
        </w:rPr>
        <w:t>-1</w:t>
      </w:r>
      <w:r>
        <w:rPr>
          <w:rFonts w:cs="Times New Roman"/>
        </w:rPr>
        <w:t xml:space="preserve"> et une surface d’échange S = 314 cm</w:t>
      </w:r>
      <w:proofErr w:type="gramStart"/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.</w:t>
      </w:r>
      <w:proofErr w:type="gramEnd"/>
      <w:r>
        <w:rPr>
          <w:rFonts w:cs="Times New Roman"/>
        </w:rPr>
        <w:t xml:space="preserve"> </w:t>
      </w:r>
    </w:p>
    <w:p w14:paraId="266D8B0A" w14:textId="121E7B71" w:rsidR="00E74BEA" w:rsidRDefault="00E74BEA" w:rsidP="00E74BEA">
      <w:pPr>
        <w:rPr>
          <w:rFonts w:cs="Times New Roman"/>
        </w:rPr>
      </w:pPr>
      <w:r>
        <w:rPr>
          <w:rFonts w:cs="Times New Roman"/>
        </w:rPr>
        <w:t xml:space="preserve">Etablir alors </w:t>
      </w:r>
      <w:proofErr w:type="gramStart"/>
      <w:r>
        <w:rPr>
          <w:rFonts w:cs="Times New Roman"/>
        </w:rPr>
        <w:t>l’expression  du</w:t>
      </w:r>
      <w:proofErr w:type="gramEnd"/>
      <w:r>
        <w:rPr>
          <w:rFonts w:cs="Times New Roman"/>
        </w:rPr>
        <w:t xml:space="preserve">  taux de   conversion  X en fonction de la  température T  sous la forme   X ( T)  </w:t>
      </w:r>
    </w:p>
    <w:p w14:paraId="16E39977" w14:textId="77777777" w:rsidR="00E74BEA" w:rsidRDefault="00E74BEA" w:rsidP="00896B07">
      <w:pPr>
        <w:rPr>
          <w:rFonts w:cs="Times New Roman"/>
        </w:rPr>
      </w:pPr>
    </w:p>
    <w:p w14:paraId="02D4E923" w14:textId="67A31038" w:rsidR="00E74BEA" w:rsidRDefault="00E74BEA" w:rsidP="00E74BEA">
      <w:pPr>
        <w:rPr>
          <w:rFonts w:cs="Times New Roman"/>
        </w:rPr>
      </w:pPr>
      <w:r>
        <w:rPr>
          <w:rFonts w:cs="Times New Roman"/>
        </w:rPr>
        <w:t xml:space="preserve">Compléter le script Python précédent de façon à tracer les variations de </w:t>
      </w:r>
      <w:proofErr w:type="spellStart"/>
      <w:proofErr w:type="gramStart"/>
      <w:r>
        <w:rPr>
          <w:rFonts w:cs="Times New Roman"/>
        </w:rPr>
        <w:t>X</w:t>
      </w:r>
      <w:r>
        <w:rPr>
          <w:rFonts w:cs="Times New Roman"/>
          <w:vertAlign w:val="subscript"/>
        </w:rPr>
        <w:t>cin</w:t>
      </w:r>
      <w:proofErr w:type="spellEnd"/>
      <w:r>
        <w:rPr>
          <w:rFonts w:cs="Times New Roman"/>
          <w:vertAlign w:val="subscript"/>
        </w:rPr>
        <w:t xml:space="preserve"> </w:t>
      </w:r>
      <w:r>
        <w:rPr>
          <w:rFonts w:cs="Times New Roman"/>
        </w:rPr>
        <w:t xml:space="preserve"> et</w:t>
      </w:r>
      <w:proofErr w:type="gramEnd"/>
      <w:r>
        <w:rPr>
          <w:rFonts w:cs="Times New Roman"/>
        </w:rPr>
        <w:t xml:space="preserve"> de X en fonction de la température T pour une température d’entrée T</w:t>
      </w:r>
      <w:r>
        <w:rPr>
          <w:rFonts w:cs="Times New Roman"/>
          <w:vertAlign w:val="subscript"/>
        </w:rPr>
        <w:t>e</w:t>
      </w:r>
      <w:r>
        <w:rPr>
          <w:rFonts w:cs="Times New Roman"/>
        </w:rPr>
        <w:t xml:space="preserve"> = 450 K . </w:t>
      </w:r>
      <w:proofErr w:type="gramStart"/>
      <w:r>
        <w:rPr>
          <w:rFonts w:cs="Times New Roman"/>
        </w:rPr>
        <w:t>Commenter .</w:t>
      </w:r>
      <w:proofErr w:type="gramEnd"/>
      <w:r>
        <w:rPr>
          <w:rFonts w:cs="Times New Roman"/>
        </w:rPr>
        <w:t xml:space="preserve"> </w:t>
      </w:r>
    </w:p>
    <w:p w14:paraId="75B23392" w14:textId="43D70F13" w:rsidR="00E74BEA" w:rsidRPr="00E74BEA" w:rsidRDefault="00E74BEA" w:rsidP="00E74BEA">
      <w:pPr>
        <w:rPr>
          <w:rFonts w:cs="Times New Roman"/>
        </w:rPr>
      </w:pPr>
      <w:proofErr w:type="spellStart"/>
      <w:r>
        <w:rPr>
          <w:rFonts w:cs="Times New Roman"/>
        </w:rPr>
        <w:t>Meme</w:t>
      </w:r>
      <w:proofErr w:type="spellEnd"/>
      <w:r>
        <w:rPr>
          <w:rFonts w:cs="Times New Roman"/>
        </w:rPr>
        <w:t xml:space="preserve"> question pour une température d’entrée T</w:t>
      </w:r>
      <w:r>
        <w:rPr>
          <w:rFonts w:cs="Times New Roman"/>
          <w:vertAlign w:val="subscript"/>
        </w:rPr>
        <w:t>e</w:t>
      </w:r>
      <w:r w:rsidR="002F159E">
        <w:rPr>
          <w:rFonts w:cs="Times New Roman"/>
        </w:rPr>
        <w:t xml:space="preserve"> = </w:t>
      </w:r>
      <w:proofErr w:type="gramStart"/>
      <w:r w:rsidR="002F159E">
        <w:rPr>
          <w:rFonts w:cs="Times New Roman"/>
        </w:rPr>
        <w:t>500  et</w:t>
      </w:r>
      <w:proofErr w:type="gramEnd"/>
      <w:r w:rsidR="002F159E">
        <w:rPr>
          <w:rFonts w:cs="Times New Roman"/>
        </w:rPr>
        <w:t xml:space="preserve"> 600K . </w:t>
      </w:r>
    </w:p>
    <w:p w14:paraId="3D008B81" w14:textId="77777777" w:rsidR="00E74BEA" w:rsidRDefault="00E74BEA" w:rsidP="00E74BEA">
      <w:pPr>
        <w:rPr>
          <w:rFonts w:cs="Times New Roman"/>
        </w:rPr>
      </w:pPr>
    </w:p>
    <w:p w14:paraId="05215D15" w14:textId="58F498A6" w:rsidR="00E74BEA" w:rsidRDefault="00E74BEA" w:rsidP="00E74BEA">
      <w:pPr>
        <w:rPr>
          <w:rFonts w:cs="Times New Roman"/>
        </w:rPr>
      </w:pPr>
    </w:p>
    <w:p w14:paraId="7F0F32EB" w14:textId="77777777" w:rsidR="00E74BEA" w:rsidRPr="00E74BEA" w:rsidRDefault="00E74BEA" w:rsidP="00896B07">
      <w:pPr>
        <w:rPr>
          <w:rFonts w:cs="Times New Roman"/>
        </w:rPr>
      </w:pPr>
    </w:p>
    <w:sectPr w:rsidR="00E74BEA" w:rsidRPr="00E74BEA" w:rsidSect="009A60BD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3F4E" w14:textId="77777777" w:rsidR="00697867" w:rsidRDefault="00697867" w:rsidP="009A60BD">
      <w:r>
        <w:separator/>
      </w:r>
    </w:p>
  </w:endnote>
  <w:endnote w:type="continuationSeparator" w:id="0">
    <w:p w14:paraId="5C134917" w14:textId="77777777" w:rsidR="00697867" w:rsidRDefault="00697867" w:rsidP="009A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302D" w14:textId="77777777" w:rsidR="00697867" w:rsidRDefault="00697867" w:rsidP="009A60BD">
      <w:r>
        <w:separator/>
      </w:r>
    </w:p>
  </w:footnote>
  <w:footnote w:type="continuationSeparator" w:id="0">
    <w:p w14:paraId="12745A0B" w14:textId="77777777" w:rsidR="00697867" w:rsidRDefault="00697867" w:rsidP="009A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21C91B9C" w14:textId="77777777" w:rsidR="009A60BD" w:rsidRDefault="009A60BD">
        <w:pPr>
          <w:pStyle w:val="En-tte"/>
          <w:jc w:val="cent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sur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C735E96" w14:textId="77777777" w:rsidR="009A60BD" w:rsidRDefault="009A60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C5AF7"/>
    <w:multiLevelType w:val="hybridMultilevel"/>
    <w:tmpl w:val="6AE661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07"/>
    <w:rsid w:val="00093A23"/>
    <w:rsid w:val="00112862"/>
    <w:rsid w:val="001C5320"/>
    <w:rsid w:val="002E1F89"/>
    <w:rsid w:val="002F159E"/>
    <w:rsid w:val="00437A52"/>
    <w:rsid w:val="00613AD1"/>
    <w:rsid w:val="006466EC"/>
    <w:rsid w:val="00697867"/>
    <w:rsid w:val="006C69B3"/>
    <w:rsid w:val="00896B07"/>
    <w:rsid w:val="009554E1"/>
    <w:rsid w:val="009A60BD"/>
    <w:rsid w:val="00A022B3"/>
    <w:rsid w:val="00A86AFC"/>
    <w:rsid w:val="00B23438"/>
    <w:rsid w:val="00B24094"/>
    <w:rsid w:val="00B40785"/>
    <w:rsid w:val="00BF688C"/>
    <w:rsid w:val="00CB30B4"/>
    <w:rsid w:val="00D4796F"/>
    <w:rsid w:val="00E74BEA"/>
    <w:rsid w:val="00F121EA"/>
    <w:rsid w:val="00F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3937"/>
  <w15:chartTrackingRefBased/>
  <w15:docId w15:val="{1612ED3F-776C-4877-8B80-02C28A4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32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B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4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4796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A60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60BD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A60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60B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Ninise</cp:lastModifiedBy>
  <cp:revision>6</cp:revision>
  <dcterms:created xsi:type="dcterms:W3CDTF">2023-01-29T14:59:00Z</dcterms:created>
  <dcterms:modified xsi:type="dcterms:W3CDTF">2023-02-02T22:11:00Z</dcterms:modified>
</cp:coreProperties>
</file>