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CF3F7" w14:textId="77F9C9A9" w:rsidR="00611445" w:rsidRDefault="00611445" w:rsidP="00611445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ind w:right="8765"/>
      </w:pPr>
      <w:r>
        <w:t xml:space="preserve">PC* </w:t>
      </w:r>
      <w:r w:rsidR="00B7366F">
        <w:t>2021/2022</w:t>
      </w:r>
    </w:p>
    <w:p w14:paraId="44BA420B" w14:textId="38847E55" w:rsidR="00B7366F" w:rsidRDefault="00B7366F" w:rsidP="00611445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ind w:right="8765"/>
      </w:pPr>
      <w:r>
        <w:t>Lycée Bellevue</w:t>
      </w:r>
    </w:p>
    <w:p w14:paraId="69181176" w14:textId="77777777" w:rsidR="00611445" w:rsidRDefault="00611445" w:rsidP="00611445"/>
    <w:p w14:paraId="5B62C7B0" w14:textId="77777777" w:rsidR="00611445" w:rsidRDefault="00611445" w:rsidP="00611445"/>
    <w:p w14:paraId="77939362" w14:textId="0F3B3560" w:rsidR="00611445" w:rsidRDefault="00611445" w:rsidP="00611445">
      <w:pPr>
        <w:jc w:val="center"/>
      </w:pPr>
      <w:r>
        <w:t xml:space="preserve">TD </w:t>
      </w:r>
      <w:proofErr w:type="gramStart"/>
      <w:r>
        <w:t>2  :</w:t>
      </w:r>
      <w:proofErr w:type="gramEnd"/>
      <w:r>
        <w:t xml:space="preserve"> Changements d’états isobares d’un mélange binaire</w:t>
      </w:r>
    </w:p>
    <w:p w14:paraId="575A7FA0" w14:textId="45DF0460" w:rsidR="00611445" w:rsidRDefault="00611445" w:rsidP="00611445"/>
    <w:p w14:paraId="17B7BC41" w14:textId="7EBDDA3C" w:rsidR="00611445" w:rsidRDefault="00611445" w:rsidP="00611445"/>
    <w:p w14:paraId="0227EF44" w14:textId="789908BA" w:rsidR="00611445" w:rsidRPr="005619CD" w:rsidRDefault="00611445" w:rsidP="00611445">
      <w:r w:rsidRPr="00586234">
        <w:rPr>
          <w:b/>
          <w:u w:val="single"/>
        </w:rPr>
        <w:t>Exercice 1</w:t>
      </w:r>
      <w:r>
        <w:t xml:space="preserve"> : </w:t>
      </w:r>
      <w:r w:rsidRPr="00CB6C46">
        <w:t xml:space="preserve">Diagramme binaire </w:t>
      </w:r>
      <w:proofErr w:type="spellStart"/>
      <w:r w:rsidRPr="00CB6C46">
        <w:t>HCl</w:t>
      </w:r>
      <w:proofErr w:type="spellEnd"/>
      <w:r w:rsidRPr="00CB6C46">
        <w:t>/H</w:t>
      </w:r>
      <w:r w:rsidRPr="00CB6C46">
        <w:rPr>
          <w:vertAlign w:val="subscript"/>
        </w:rPr>
        <w:t>2</w:t>
      </w:r>
      <w:r w:rsidRPr="00CB6C46">
        <w:t>O</w:t>
      </w:r>
      <w:r>
        <w:t xml:space="preserve">  </w:t>
      </w:r>
    </w:p>
    <w:p w14:paraId="5112C4AA" w14:textId="03D0B414" w:rsidR="00611445" w:rsidRPr="00CB6C46" w:rsidRDefault="00611445" w:rsidP="00611445">
      <w:pPr>
        <w:pStyle w:val="Normal11pt"/>
        <w:jc w:val="center"/>
        <w:rPr>
          <w:rFonts w:ascii="Arial Narrow" w:hAnsi="Arial Narrow"/>
          <w:sz w:val="28"/>
          <w:szCs w:val="28"/>
        </w:rPr>
      </w:pPr>
      <w:r w:rsidRPr="00CB6C46"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7584C935" wp14:editId="499560B4">
            <wp:extent cx="4191000" cy="274741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037" cy="274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F9A1B" w14:textId="77777777" w:rsidR="00611445" w:rsidRPr="00CB6C46" w:rsidRDefault="00611445" w:rsidP="00611445">
      <w:pPr>
        <w:pStyle w:val="Normal11pt"/>
        <w:rPr>
          <w:rFonts w:ascii="Arial Narrow" w:hAnsi="Arial Narrow"/>
          <w:sz w:val="28"/>
          <w:szCs w:val="28"/>
        </w:rPr>
      </w:pPr>
    </w:p>
    <w:p w14:paraId="6997E150" w14:textId="77777777" w:rsidR="00611445" w:rsidRPr="00622235" w:rsidRDefault="00611445" w:rsidP="00611445">
      <w:pPr>
        <w:pStyle w:val="Normal11pt"/>
        <w:jc w:val="both"/>
        <w:rPr>
          <w:i/>
          <w:iCs/>
          <w:spacing w:val="46"/>
          <w:sz w:val="24"/>
          <w:szCs w:val="24"/>
        </w:rPr>
      </w:pPr>
      <w:r w:rsidRPr="00622235">
        <w:rPr>
          <w:sz w:val="24"/>
          <w:szCs w:val="24"/>
        </w:rPr>
        <w:t>Pour ajuster le pH</w:t>
      </w:r>
      <w:r w:rsidRPr="00622235">
        <w:rPr>
          <w:i/>
          <w:iCs/>
          <w:spacing w:val="43"/>
          <w:sz w:val="24"/>
          <w:szCs w:val="24"/>
        </w:rPr>
        <w:t xml:space="preserve"> </w:t>
      </w:r>
      <w:r w:rsidRPr="00622235">
        <w:rPr>
          <w:spacing w:val="3"/>
          <w:sz w:val="24"/>
          <w:szCs w:val="24"/>
        </w:rPr>
        <w:t>d’une eau trop basique, on peut ajouter de l’acide chlorhydri</w:t>
      </w:r>
      <w:r w:rsidRPr="00622235">
        <w:rPr>
          <w:spacing w:val="4"/>
          <w:sz w:val="24"/>
          <w:szCs w:val="24"/>
        </w:rPr>
        <w:t xml:space="preserve">que, </w:t>
      </w:r>
      <w:r w:rsidRPr="00622235">
        <w:rPr>
          <w:sz w:val="24"/>
          <w:szCs w:val="24"/>
        </w:rPr>
        <w:t>solution aqueuse de chlorure</w:t>
      </w:r>
      <w:r w:rsidRPr="00622235">
        <w:rPr>
          <w:spacing w:val="8"/>
          <w:sz w:val="24"/>
          <w:szCs w:val="24"/>
        </w:rPr>
        <w:t xml:space="preserve"> </w:t>
      </w:r>
      <w:r w:rsidRPr="00622235">
        <w:rPr>
          <w:spacing w:val="4"/>
          <w:sz w:val="24"/>
          <w:szCs w:val="24"/>
        </w:rPr>
        <w:t xml:space="preserve">d’hydrogène. </w:t>
      </w:r>
      <w:r w:rsidRPr="00622235">
        <w:rPr>
          <w:sz w:val="24"/>
          <w:szCs w:val="24"/>
        </w:rPr>
        <w:t>Le diagramme binaire liquide</w:t>
      </w:r>
      <w:r w:rsidRPr="00622235">
        <w:rPr>
          <w:spacing w:val="8"/>
          <w:sz w:val="24"/>
          <w:szCs w:val="24"/>
        </w:rPr>
        <w:t xml:space="preserve"> </w:t>
      </w:r>
      <w:r w:rsidRPr="00622235">
        <w:rPr>
          <w:sz w:val="24"/>
          <w:szCs w:val="24"/>
        </w:rPr>
        <w:t>vapeur du mélange</w:t>
      </w:r>
      <w:r w:rsidRPr="00622235">
        <w:rPr>
          <w:i/>
          <w:iCs/>
          <w:sz w:val="24"/>
          <w:szCs w:val="24"/>
        </w:rPr>
        <w:t xml:space="preserve"> </w:t>
      </w:r>
      <w:r w:rsidRPr="00622235">
        <w:rPr>
          <w:sz w:val="24"/>
          <w:szCs w:val="24"/>
        </w:rPr>
        <w:t>H</w:t>
      </w:r>
      <w:r w:rsidRPr="00622235">
        <w:rPr>
          <w:sz w:val="24"/>
          <w:szCs w:val="24"/>
          <w:vertAlign w:val="subscript"/>
        </w:rPr>
        <w:t>2</w:t>
      </w:r>
      <w:r w:rsidRPr="00622235">
        <w:rPr>
          <w:sz w:val="24"/>
          <w:szCs w:val="24"/>
        </w:rPr>
        <w:t>O/</w:t>
      </w:r>
      <w:proofErr w:type="spellStart"/>
      <w:r w:rsidRPr="00622235">
        <w:rPr>
          <w:sz w:val="24"/>
          <w:szCs w:val="24"/>
        </w:rPr>
        <w:t>HCl</w:t>
      </w:r>
      <w:proofErr w:type="spellEnd"/>
      <w:r w:rsidRPr="00622235">
        <w:rPr>
          <w:i/>
          <w:iCs/>
          <w:sz w:val="24"/>
          <w:szCs w:val="24"/>
        </w:rPr>
        <w:t xml:space="preserve"> </w:t>
      </w:r>
      <w:r w:rsidRPr="00622235">
        <w:rPr>
          <w:spacing w:val="4"/>
          <w:sz w:val="24"/>
          <w:szCs w:val="24"/>
        </w:rPr>
        <w:t>sous une pression de 1 bar</w:t>
      </w:r>
      <w:r w:rsidRPr="00622235">
        <w:rPr>
          <w:spacing w:val="16"/>
          <w:sz w:val="24"/>
          <w:szCs w:val="24"/>
        </w:rPr>
        <w:t xml:space="preserve"> </w:t>
      </w:r>
      <w:r w:rsidRPr="00622235">
        <w:rPr>
          <w:spacing w:val="4"/>
          <w:sz w:val="24"/>
          <w:szCs w:val="24"/>
        </w:rPr>
        <w:t>est représenté ci-des</w:t>
      </w:r>
      <w:r w:rsidRPr="00622235">
        <w:rPr>
          <w:spacing w:val="2"/>
          <w:sz w:val="24"/>
          <w:szCs w:val="24"/>
        </w:rPr>
        <w:t xml:space="preserve">sus. </w:t>
      </w:r>
      <w:r w:rsidRPr="00622235">
        <w:rPr>
          <w:spacing w:val="5"/>
          <w:sz w:val="24"/>
          <w:szCs w:val="24"/>
        </w:rPr>
        <w:t>(En abscisse est porté le pourcentage en masse en chlorure</w:t>
      </w:r>
      <w:r w:rsidRPr="00622235">
        <w:rPr>
          <w:spacing w:val="8"/>
          <w:sz w:val="24"/>
          <w:szCs w:val="24"/>
        </w:rPr>
        <w:t xml:space="preserve"> </w:t>
      </w:r>
      <w:r w:rsidRPr="00622235">
        <w:rPr>
          <w:spacing w:val="2"/>
          <w:sz w:val="24"/>
          <w:szCs w:val="24"/>
        </w:rPr>
        <w:t xml:space="preserve">d’hydrogène, </w:t>
      </w:r>
      <w:r w:rsidRPr="00622235">
        <w:rPr>
          <w:spacing w:val="5"/>
          <w:sz w:val="24"/>
          <w:szCs w:val="24"/>
        </w:rPr>
        <w:t>en</w:t>
      </w:r>
      <w:r w:rsidRPr="00622235">
        <w:rPr>
          <w:spacing w:val="8"/>
          <w:sz w:val="24"/>
          <w:szCs w:val="24"/>
        </w:rPr>
        <w:t xml:space="preserve"> ordonnée la température en °C</w:t>
      </w:r>
      <w:r w:rsidRPr="00622235">
        <w:rPr>
          <w:spacing w:val="46"/>
          <w:sz w:val="24"/>
          <w:szCs w:val="24"/>
        </w:rPr>
        <w:t>)</w:t>
      </w:r>
      <w:r w:rsidRPr="00622235">
        <w:rPr>
          <w:i/>
          <w:iCs/>
          <w:spacing w:val="46"/>
          <w:sz w:val="24"/>
          <w:szCs w:val="24"/>
        </w:rPr>
        <w:t>.</w:t>
      </w:r>
    </w:p>
    <w:p w14:paraId="02AB9C4C" w14:textId="77777777" w:rsidR="00611445" w:rsidRPr="00622235" w:rsidRDefault="00611445" w:rsidP="00611445">
      <w:pPr>
        <w:pStyle w:val="Normal11pt"/>
        <w:jc w:val="both"/>
        <w:rPr>
          <w:i/>
          <w:iCs/>
          <w:spacing w:val="46"/>
          <w:sz w:val="24"/>
          <w:szCs w:val="24"/>
        </w:rPr>
      </w:pPr>
    </w:p>
    <w:p w14:paraId="0C97C81C" w14:textId="77777777" w:rsidR="00611445" w:rsidRPr="00622235" w:rsidRDefault="00611445" w:rsidP="00611445">
      <w:pPr>
        <w:pStyle w:val="Normal11pt"/>
        <w:jc w:val="both"/>
        <w:rPr>
          <w:spacing w:val="8"/>
          <w:sz w:val="24"/>
          <w:szCs w:val="24"/>
        </w:rPr>
      </w:pPr>
      <w:r w:rsidRPr="00622235">
        <w:rPr>
          <w:spacing w:val="3"/>
          <w:sz w:val="24"/>
          <w:szCs w:val="24"/>
        </w:rPr>
        <w:t>1)Préciser la nature des domaines A, B, C, D</w:t>
      </w:r>
      <w:r w:rsidRPr="00622235">
        <w:rPr>
          <w:i/>
          <w:iCs/>
          <w:spacing w:val="40"/>
          <w:sz w:val="24"/>
          <w:szCs w:val="24"/>
        </w:rPr>
        <w:t xml:space="preserve">. </w:t>
      </w:r>
      <w:r w:rsidRPr="00622235">
        <w:rPr>
          <w:sz w:val="24"/>
          <w:szCs w:val="24"/>
        </w:rPr>
        <w:t xml:space="preserve">Indiquer le nom des </w:t>
      </w:r>
      <w:r w:rsidRPr="00622235">
        <w:rPr>
          <w:sz w:val="24"/>
          <w:szCs w:val="24"/>
        </w:rPr>
        <w:br/>
        <w:t>cour</w:t>
      </w:r>
      <w:r w:rsidRPr="00622235">
        <w:rPr>
          <w:spacing w:val="3"/>
          <w:sz w:val="24"/>
          <w:szCs w:val="24"/>
        </w:rPr>
        <w:t xml:space="preserve">bes </w:t>
      </w:r>
      <w:r w:rsidRPr="00622235">
        <w:rPr>
          <w:sz w:val="24"/>
          <w:szCs w:val="24"/>
        </w:rPr>
        <w:t>frontières entre D, B et A ;</w:t>
      </w:r>
      <w:r w:rsidRPr="00622235">
        <w:rPr>
          <w:i/>
          <w:iCs/>
          <w:spacing w:val="43"/>
          <w:sz w:val="24"/>
          <w:szCs w:val="24"/>
        </w:rPr>
        <w:t xml:space="preserve"> </w:t>
      </w:r>
      <w:r w:rsidRPr="00622235">
        <w:rPr>
          <w:spacing w:val="3"/>
          <w:sz w:val="24"/>
          <w:szCs w:val="24"/>
        </w:rPr>
        <w:t>entre D, B et C.</w:t>
      </w:r>
      <w:r w:rsidRPr="00622235">
        <w:rPr>
          <w:i/>
          <w:iCs/>
          <w:spacing w:val="43"/>
          <w:sz w:val="24"/>
          <w:szCs w:val="24"/>
        </w:rPr>
        <w:t xml:space="preserve"> </w:t>
      </w:r>
      <w:r w:rsidRPr="00622235">
        <w:rPr>
          <w:spacing w:val="3"/>
          <w:sz w:val="24"/>
          <w:szCs w:val="24"/>
        </w:rPr>
        <w:t xml:space="preserve">Quelle est la particularité du </w:t>
      </w:r>
      <w:r w:rsidRPr="00622235">
        <w:rPr>
          <w:spacing w:val="8"/>
          <w:sz w:val="24"/>
          <w:szCs w:val="24"/>
        </w:rPr>
        <w:t>point E ?</w:t>
      </w:r>
    </w:p>
    <w:p w14:paraId="35E48C01" w14:textId="77777777" w:rsidR="00611445" w:rsidRPr="00622235" w:rsidRDefault="00611445" w:rsidP="00611445">
      <w:pPr>
        <w:pStyle w:val="Normal11pt"/>
        <w:jc w:val="both"/>
        <w:rPr>
          <w:spacing w:val="8"/>
          <w:sz w:val="24"/>
          <w:szCs w:val="24"/>
        </w:rPr>
      </w:pPr>
    </w:p>
    <w:p w14:paraId="1BDBC4D1" w14:textId="77777777" w:rsidR="00611445" w:rsidRPr="00622235" w:rsidRDefault="00611445" w:rsidP="00611445">
      <w:pPr>
        <w:pStyle w:val="Normal11pt"/>
        <w:jc w:val="both"/>
        <w:rPr>
          <w:spacing w:val="4"/>
          <w:sz w:val="24"/>
          <w:szCs w:val="24"/>
        </w:rPr>
      </w:pPr>
      <w:r w:rsidRPr="00622235">
        <w:rPr>
          <w:sz w:val="24"/>
          <w:szCs w:val="24"/>
        </w:rPr>
        <w:t xml:space="preserve">2) Déterminer à </w:t>
      </w:r>
      <w:smartTag w:uri="urn:schemas-microsoft-com:office:smarttags" w:element="metricconverter">
        <w:smartTagPr>
          <w:attr w:name="ProductID" w:val="25 ﾰC"/>
        </w:smartTagPr>
        <w:r w:rsidRPr="00622235">
          <w:rPr>
            <w:sz w:val="24"/>
            <w:szCs w:val="24"/>
          </w:rPr>
          <w:t>25 °C</w:t>
        </w:r>
      </w:smartTag>
      <w:r w:rsidRPr="00622235">
        <w:rPr>
          <w:sz w:val="24"/>
          <w:szCs w:val="24"/>
        </w:rPr>
        <w:t xml:space="preserve"> </w:t>
      </w:r>
      <w:r w:rsidRPr="00622235">
        <w:rPr>
          <w:spacing w:val="4"/>
          <w:sz w:val="24"/>
          <w:szCs w:val="24"/>
        </w:rPr>
        <w:t>sous une pression de 1 bar</w:t>
      </w:r>
      <w:r w:rsidRPr="00622235">
        <w:rPr>
          <w:spacing w:val="2"/>
          <w:sz w:val="24"/>
          <w:szCs w:val="24"/>
        </w:rPr>
        <w:t xml:space="preserve">, </w:t>
      </w:r>
      <w:r w:rsidRPr="00622235">
        <w:rPr>
          <w:spacing w:val="4"/>
          <w:sz w:val="24"/>
          <w:szCs w:val="24"/>
        </w:rPr>
        <w:t xml:space="preserve">la composition de la </w:t>
      </w:r>
      <w:r w:rsidRPr="00622235">
        <w:rPr>
          <w:sz w:val="24"/>
          <w:szCs w:val="24"/>
        </w:rPr>
        <w:t xml:space="preserve">phase liquide, en équilibre avec la phase vapeur. En déduire la solubilité du chlorure </w:t>
      </w:r>
      <w:r w:rsidRPr="00622235">
        <w:rPr>
          <w:spacing w:val="4"/>
          <w:sz w:val="24"/>
          <w:szCs w:val="24"/>
        </w:rPr>
        <w:t xml:space="preserve">d’hydrogène, </w:t>
      </w:r>
      <w:r w:rsidRPr="00622235">
        <w:rPr>
          <w:sz w:val="24"/>
          <w:szCs w:val="24"/>
        </w:rPr>
        <w:t xml:space="preserve">en litres pour </w:t>
      </w:r>
      <w:smartTag w:uri="urn:schemas-microsoft-com:office:smarttags" w:element="metricconverter">
        <w:smartTagPr>
          <w:attr w:name="ProductID" w:val="1 kg"/>
        </w:smartTagPr>
        <w:r w:rsidRPr="00622235">
          <w:rPr>
            <w:sz w:val="24"/>
            <w:szCs w:val="24"/>
          </w:rPr>
          <w:t>1 kg</w:t>
        </w:r>
      </w:smartTag>
      <w:r w:rsidRPr="00622235">
        <w:rPr>
          <w:sz w:val="24"/>
          <w:szCs w:val="24"/>
        </w:rPr>
        <w:t xml:space="preserve"> </w:t>
      </w:r>
      <w:r w:rsidRPr="00622235">
        <w:rPr>
          <w:spacing w:val="4"/>
          <w:sz w:val="24"/>
          <w:szCs w:val="24"/>
        </w:rPr>
        <w:t>d’eau.</w:t>
      </w:r>
    </w:p>
    <w:p w14:paraId="591A54E6" w14:textId="77777777" w:rsidR="00611445" w:rsidRPr="00622235" w:rsidRDefault="00611445" w:rsidP="00611445">
      <w:pPr>
        <w:pStyle w:val="Normal11pt"/>
        <w:jc w:val="both"/>
        <w:rPr>
          <w:spacing w:val="4"/>
          <w:sz w:val="24"/>
          <w:szCs w:val="24"/>
        </w:rPr>
      </w:pPr>
    </w:p>
    <w:p w14:paraId="6237E6A0" w14:textId="77777777" w:rsidR="00611445" w:rsidRPr="00622235" w:rsidRDefault="00611445" w:rsidP="00611445">
      <w:pPr>
        <w:pStyle w:val="Normal11pt"/>
        <w:rPr>
          <w:spacing w:val="4"/>
          <w:sz w:val="24"/>
          <w:szCs w:val="24"/>
        </w:rPr>
      </w:pPr>
      <w:r w:rsidRPr="00622235">
        <w:rPr>
          <w:sz w:val="24"/>
          <w:szCs w:val="24"/>
        </w:rPr>
        <w:t xml:space="preserve">3) La solution commerciale a un titre massique en </w:t>
      </w:r>
      <w:proofErr w:type="spellStart"/>
      <w:r w:rsidRPr="00622235">
        <w:rPr>
          <w:sz w:val="24"/>
          <w:szCs w:val="24"/>
        </w:rPr>
        <w:t>HCl</w:t>
      </w:r>
      <w:proofErr w:type="spellEnd"/>
      <w:r w:rsidRPr="00622235">
        <w:rPr>
          <w:sz w:val="24"/>
          <w:szCs w:val="24"/>
        </w:rPr>
        <w:t xml:space="preserve"> </w:t>
      </w:r>
      <w:r w:rsidRPr="00622235">
        <w:rPr>
          <w:spacing w:val="4"/>
          <w:sz w:val="24"/>
          <w:szCs w:val="24"/>
        </w:rPr>
        <w:t>égal à 33 %.</w:t>
      </w:r>
    </w:p>
    <w:p w14:paraId="1597779F" w14:textId="77777777" w:rsidR="00611445" w:rsidRPr="00622235" w:rsidRDefault="00611445" w:rsidP="00611445">
      <w:pPr>
        <w:pStyle w:val="Normal11pt"/>
        <w:numPr>
          <w:ilvl w:val="0"/>
          <w:numId w:val="1"/>
        </w:numPr>
        <w:ind w:firstLine="284"/>
        <w:rPr>
          <w:sz w:val="24"/>
          <w:szCs w:val="24"/>
        </w:rPr>
      </w:pPr>
      <w:r w:rsidRPr="00622235">
        <w:rPr>
          <w:sz w:val="24"/>
          <w:szCs w:val="24"/>
        </w:rPr>
        <w:t xml:space="preserve">Déterminer la température de début </w:t>
      </w:r>
      <w:r w:rsidRPr="00622235">
        <w:rPr>
          <w:spacing w:val="4"/>
          <w:sz w:val="24"/>
          <w:szCs w:val="24"/>
        </w:rPr>
        <w:t xml:space="preserve">d’ébullition </w:t>
      </w:r>
      <w:r w:rsidRPr="00622235">
        <w:rPr>
          <w:sz w:val="24"/>
          <w:szCs w:val="24"/>
        </w:rPr>
        <w:t>de cette solution.</w:t>
      </w:r>
    </w:p>
    <w:p w14:paraId="6ED4CD06" w14:textId="77777777" w:rsidR="00611445" w:rsidRPr="00622235" w:rsidRDefault="00611445" w:rsidP="00611445">
      <w:pPr>
        <w:pStyle w:val="Normal11pt"/>
        <w:numPr>
          <w:ilvl w:val="0"/>
          <w:numId w:val="1"/>
        </w:numPr>
        <w:ind w:left="709" w:hanging="425"/>
        <w:jc w:val="both"/>
        <w:rPr>
          <w:sz w:val="24"/>
          <w:szCs w:val="24"/>
        </w:rPr>
      </w:pPr>
      <w:r w:rsidRPr="00622235">
        <w:rPr>
          <w:sz w:val="24"/>
          <w:szCs w:val="24"/>
        </w:rPr>
        <w:t xml:space="preserve">Un kilogramme de cette solution commerciale est portée à </w:t>
      </w:r>
      <w:smartTag w:uri="urn:schemas-microsoft-com:office:smarttags" w:element="metricconverter">
        <w:smartTagPr>
          <w:attr w:name="ProductID" w:val="90 ﾰC"/>
        </w:smartTagPr>
        <w:r w:rsidRPr="00622235">
          <w:rPr>
            <w:sz w:val="24"/>
            <w:szCs w:val="24"/>
          </w:rPr>
          <w:t>90 °C</w:t>
        </w:r>
      </w:smartTag>
      <w:r w:rsidRPr="00622235">
        <w:rPr>
          <w:spacing w:val="2"/>
          <w:sz w:val="24"/>
          <w:szCs w:val="24"/>
        </w:rPr>
        <w:t xml:space="preserve">, </w:t>
      </w:r>
      <w:r w:rsidRPr="00622235">
        <w:rPr>
          <w:spacing w:val="4"/>
          <w:sz w:val="24"/>
          <w:szCs w:val="24"/>
        </w:rPr>
        <w:t xml:space="preserve">sous une </w:t>
      </w:r>
      <w:r w:rsidRPr="00622235">
        <w:rPr>
          <w:sz w:val="24"/>
          <w:szCs w:val="24"/>
        </w:rPr>
        <w:t xml:space="preserve">pression de </w:t>
      </w:r>
      <w:r w:rsidRPr="00622235">
        <w:rPr>
          <w:spacing w:val="4"/>
          <w:sz w:val="24"/>
          <w:szCs w:val="24"/>
        </w:rPr>
        <w:t>1 bar. Déterminer :</w:t>
      </w:r>
    </w:p>
    <w:p w14:paraId="74CA5D35" w14:textId="77777777" w:rsidR="00611445" w:rsidRPr="00622235" w:rsidRDefault="00611445" w:rsidP="00611445">
      <w:pPr>
        <w:pStyle w:val="Normal11pt"/>
        <w:numPr>
          <w:ilvl w:val="1"/>
          <w:numId w:val="1"/>
        </w:numPr>
        <w:tabs>
          <w:tab w:val="clear" w:pos="1440"/>
          <w:tab w:val="num" w:pos="1134"/>
        </w:tabs>
        <w:ind w:hanging="589"/>
        <w:rPr>
          <w:sz w:val="24"/>
          <w:szCs w:val="24"/>
        </w:rPr>
      </w:pPr>
      <w:r w:rsidRPr="00622235">
        <w:rPr>
          <w:sz w:val="24"/>
          <w:szCs w:val="24"/>
        </w:rPr>
        <w:t>la masse de la phase liquide ;</w:t>
      </w:r>
    </w:p>
    <w:p w14:paraId="1266A82D" w14:textId="77777777" w:rsidR="00611445" w:rsidRPr="00622235" w:rsidRDefault="00611445" w:rsidP="00611445">
      <w:pPr>
        <w:pStyle w:val="Normal11pt"/>
        <w:numPr>
          <w:ilvl w:val="1"/>
          <w:numId w:val="1"/>
        </w:numPr>
        <w:tabs>
          <w:tab w:val="clear" w:pos="1440"/>
          <w:tab w:val="num" w:pos="1134"/>
        </w:tabs>
        <w:ind w:hanging="589"/>
        <w:rPr>
          <w:sz w:val="24"/>
          <w:szCs w:val="24"/>
        </w:rPr>
      </w:pPr>
      <w:r w:rsidRPr="00622235">
        <w:rPr>
          <w:sz w:val="24"/>
          <w:szCs w:val="24"/>
        </w:rPr>
        <w:t>la masse de la phase vapeur ;</w:t>
      </w:r>
    </w:p>
    <w:p w14:paraId="074E8BCF" w14:textId="77777777" w:rsidR="00611445" w:rsidRPr="00622235" w:rsidRDefault="00611445" w:rsidP="00611445">
      <w:pPr>
        <w:pStyle w:val="Normal11pt"/>
        <w:numPr>
          <w:ilvl w:val="1"/>
          <w:numId w:val="1"/>
        </w:numPr>
        <w:tabs>
          <w:tab w:val="clear" w:pos="1440"/>
          <w:tab w:val="num" w:pos="1134"/>
        </w:tabs>
        <w:ind w:hanging="589"/>
        <w:rPr>
          <w:sz w:val="24"/>
          <w:szCs w:val="24"/>
        </w:rPr>
      </w:pPr>
      <w:r w:rsidRPr="00622235">
        <w:rPr>
          <w:sz w:val="24"/>
          <w:szCs w:val="24"/>
        </w:rPr>
        <w:t xml:space="preserve">la masse de chlorure </w:t>
      </w:r>
      <w:r w:rsidRPr="00622235">
        <w:rPr>
          <w:spacing w:val="4"/>
          <w:sz w:val="24"/>
          <w:szCs w:val="24"/>
        </w:rPr>
        <w:t xml:space="preserve">d’hydrogène </w:t>
      </w:r>
      <w:r w:rsidRPr="00622235">
        <w:rPr>
          <w:sz w:val="24"/>
          <w:szCs w:val="24"/>
        </w:rPr>
        <w:t>contenu dans la phase vapeur ;</w:t>
      </w:r>
    </w:p>
    <w:p w14:paraId="6B564649" w14:textId="77777777" w:rsidR="00611445" w:rsidRPr="00622235" w:rsidRDefault="00611445" w:rsidP="00611445">
      <w:pPr>
        <w:pStyle w:val="Normal11pt"/>
        <w:numPr>
          <w:ilvl w:val="1"/>
          <w:numId w:val="1"/>
        </w:numPr>
        <w:tabs>
          <w:tab w:val="clear" w:pos="1440"/>
          <w:tab w:val="num" w:pos="1134"/>
        </w:tabs>
        <w:ind w:hanging="589"/>
        <w:rPr>
          <w:sz w:val="24"/>
          <w:szCs w:val="24"/>
        </w:rPr>
      </w:pPr>
      <w:r w:rsidRPr="00622235">
        <w:rPr>
          <w:sz w:val="24"/>
          <w:szCs w:val="24"/>
        </w:rPr>
        <w:t xml:space="preserve">la masse de chlorure </w:t>
      </w:r>
      <w:r w:rsidRPr="00622235">
        <w:rPr>
          <w:spacing w:val="4"/>
          <w:sz w:val="24"/>
          <w:szCs w:val="24"/>
        </w:rPr>
        <w:t xml:space="preserve">d’hydrogène </w:t>
      </w:r>
      <w:r w:rsidRPr="00622235">
        <w:rPr>
          <w:sz w:val="24"/>
          <w:szCs w:val="24"/>
        </w:rPr>
        <w:t>contenu dans la phase liquide.</w:t>
      </w:r>
    </w:p>
    <w:p w14:paraId="67D3404D" w14:textId="77777777" w:rsidR="00611445" w:rsidRPr="00622235" w:rsidRDefault="00611445" w:rsidP="00611445">
      <w:pPr>
        <w:pStyle w:val="Normal11pt"/>
        <w:rPr>
          <w:i/>
          <w:iCs/>
          <w:spacing w:val="22"/>
          <w:sz w:val="24"/>
          <w:szCs w:val="24"/>
        </w:rPr>
      </w:pPr>
      <w:r w:rsidRPr="00622235">
        <w:rPr>
          <w:i/>
          <w:iCs/>
          <w:spacing w:val="22"/>
          <w:sz w:val="24"/>
          <w:szCs w:val="24"/>
          <w:u w:val="single"/>
        </w:rPr>
        <w:t>Données</w:t>
      </w:r>
      <w:r w:rsidRPr="00622235">
        <w:rPr>
          <w:i/>
          <w:iCs/>
          <w:spacing w:val="22"/>
          <w:sz w:val="24"/>
          <w:szCs w:val="24"/>
        </w:rPr>
        <w:t xml:space="preserve"> :</w:t>
      </w:r>
      <w:r w:rsidRPr="00622235">
        <w:rPr>
          <w:sz w:val="24"/>
          <w:szCs w:val="24"/>
        </w:rPr>
        <w:t>Masse molaire atomique du chlore : 35,5.10</w:t>
      </w:r>
      <w:r w:rsidRPr="00622235">
        <w:rPr>
          <w:sz w:val="24"/>
          <w:szCs w:val="24"/>
          <w:vertAlign w:val="superscript"/>
        </w:rPr>
        <w:t>-</w:t>
      </w:r>
      <w:smartTag w:uri="urn:schemas-microsoft-com:office:smarttags" w:element="metricconverter">
        <w:smartTagPr>
          <w:attr w:name="ProductID" w:val="3 kg"/>
        </w:smartTagPr>
        <w:r w:rsidRPr="00622235">
          <w:rPr>
            <w:sz w:val="24"/>
            <w:szCs w:val="24"/>
            <w:vertAlign w:val="superscript"/>
          </w:rPr>
          <w:t>3</w:t>
        </w:r>
        <w:r w:rsidRPr="00622235">
          <w:rPr>
            <w:sz w:val="24"/>
            <w:szCs w:val="24"/>
          </w:rPr>
          <w:t xml:space="preserve"> kg</w:t>
        </w:r>
      </w:smartTag>
      <w:r w:rsidRPr="00622235">
        <w:rPr>
          <w:sz w:val="24"/>
          <w:szCs w:val="24"/>
        </w:rPr>
        <w:t>.mol</w:t>
      </w:r>
      <w:r w:rsidRPr="00622235">
        <w:rPr>
          <w:sz w:val="24"/>
          <w:szCs w:val="24"/>
          <w:vertAlign w:val="superscript"/>
        </w:rPr>
        <w:t>-1</w:t>
      </w:r>
    </w:p>
    <w:p w14:paraId="2E56A576" w14:textId="55834BE1" w:rsidR="00611445" w:rsidRDefault="00611445" w:rsidP="00611445">
      <w:pPr>
        <w:pStyle w:val="Normal11pt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Pr="00622235">
        <w:rPr>
          <w:sz w:val="24"/>
          <w:szCs w:val="24"/>
        </w:rPr>
        <w:t xml:space="preserve">Masse molaire atomique de </w:t>
      </w:r>
      <w:r w:rsidRPr="00622235">
        <w:rPr>
          <w:spacing w:val="4"/>
          <w:sz w:val="24"/>
          <w:szCs w:val="24"/>
        </w:rPr>
        <w:t xml:space="preserve">l’hydrogène : </w:t>
      </w:r>
      <w:r w:rsidRPr="00622235">
        <w:rPr>
          <w:sz w:val="24"/>
          <w:szCs w:val="24"/>
        </w:rPr>
        <w:t>1,0.10</w:t>
      </w:r>
      <w:r w:rsidRPr="00622235">
        <w:rPr>
          <w:sz w:val="24"/>
          <w:szCs w:val="24"/>
          <w:vertAlign w:val="superscript"/>
        </w:rPr>
        <w:t>-</w:t>
      </w:r>
      <w:smartTag w:uri="urn:schemas-microsoft-com:office:smarttags" w:element="metricconverter">
        <w:smartTagPr>
          <w:attr w:name="ProductID" w:val="3 kg"/>
        </w:smartTagPr>
        <w:r w:rsidRPr="00622235">
          <w:rPr>
            <w:sz w:val="24"/>
            <w:szCs w:val="24"/>
            <w:vertAlign w:val="superscript"/>
          </w:rPr>
          <w:t>3</w:t>
        </w:r>
        <w:r w:rsidRPr="00622235">
          <w:rPr>
            <w:sz w:val="24"/>
            <w:szCs w:val="24"/>
          </w:rPr>
          <w:t xml:space="preserve"> kg</w:t>
        </w:r>
      </w:smartTag>
      <w:r w:rsidRPr="00622235">
        <w:rPr>
          <w:sz w:val="24"/>
          <w:szCs w:val="24"/>
        </w:rPr>
        <w:t>.mol</w:t>
      </w:r>
      <w:r w:rsidRPr="00622235">
        <w:rPr>
          <w:sz w:val="24"/>
          <w:szCs w:val="24"/>
          <w:vertAlign w:val="superscript"/>
        </w:rPr>
        <w:t>-1</w:t>
      </w:r>
    </w:p>
    <w:p w14:paraId="2902DAFE" w14:textId="6D981D75" w:rsidR="00611445" w:rsidRDefault="00611445" w:rsidP="00611445">
      <w:pPr>
        <w:pStyle w:val="Normal11pt"/>
        <w:rPr>
          <w:sz w:val="24"/>
          <w:szCs w:val="24"/>
        </w:rPr>
      </w:pPr>
    </w:p>
    <w:p w14:paraId="7FAF13E0" w14:textId="7A9A7AAC" w:rsidR="00611445" w:rsidRDefault="00611445" w:rsidP="00611445">
      <w:pPr>
        <w:pStyle w:val="Normal11pt"/>
        <w:rPr>
          <w:sz w:val="24"/>
          <w:szCs w:val="24"/>
        </w:rPr>
      </w:pPr>
    </w:p>
    <w:p w14:paraId="0BCF3163" w14:textId="77777777" w:rsidR="003222F2" w:rsidRDefault="00666943" w:rsidP="00666943">
      <w:pPr>
        <w:rPr>
          <w:szCs w:val="24"/>
        </w:rPr>
      </w:pPr>
      <w:r w:rsidRPr="00D50028">
        <w:rPr>
          <w:b/>
          <w:szCs w:val="24"/>
          <w:u w:val="single"/>
        </w:rPr>
        <w:t>Exercice 2</w:t>
      </w:r>
      <w:r w:rsidRPr="00D50028">
        <w:rPr>
          <w:szCs w:val="24"/>
        </w:rPr>
        <w:t> :</w:t>
      </w:r>
    </w:p>
    <w:p w14:paraId="7E58AD2D" w14:textId="5BD8EC44" w:rsidR="00666943" w:rsidRDefault="00666943" w:rsidP="00666943">
      <w:pPr>
        <w:rPr>
          <w:szCs w:val="24"/>
        </w:rPr>
      </w:pPr>
      <w:r w:rsidRPr="00D50028">
        <w:rPr>
          <w:szCs w:val="24"/>
        </w:rPr>
        <w:t xml:space="preserve"> </w:t>
      </w:r>
    </w:p>
    <w:p w14:paraId="3A327E80" w14:textId="77777777" w:rsidR="003222F2" w:rsidRPr="00D50028" w:rsidRDefault="003222F2" w:rsidP="003222F2">
      <w:pPr>
        <w:ind w:right="72"/>
        <w:jc w:val="both"/>
        <w:rPr>
          <w:szCs w:val="24"/>
        </w:rPr>
      </w:pPr>
      <w:r w:rsidRPr="007D4B5D">
        <w:rPr>
          <w:i/>
          <w:szCs w:val="24"/>
        </w:rPr>
        <w:t>Document </w:t>
      </w:r>
      <w:r>
        <w:rPr>
          <w:szCs w:val="24"/>
        </w:rPr>
        <w:t>:</w:t>
      </w:r>
      <w:r w:rsidRPr="00D50028">
        <w:rPr>
          <w:szCs w:val="24"/>
        </w:rPr>
        <w:t xml:space="preserve"> </w:t>
      </w:r>
      <w:r>
        <w:rPr>
          <w:szCs w:val="24"/>
        </w:rPr>
        <w:t>L</w:t>
      </w:r>
      <w:r w:rsidRPr="00D50028">
        <w:rPr>
          <w:szCs w:val="24"/>
        </w:rPr>
        <w:t xml:space="preserve">es </w:t>
      </w:r>
      <w:proofErr w:type="gramStart"/>
      <w:r w:rsidRPr="00D50028">
        <w:rPr>
          <w:szCs w:val="24"/>
        </w:rPr>
        <w:t xml:space="preserve">courbes </w:t>
      </w:r>
      <w:r>
        <w:rPr>
          <w:szCs w:val="24"/>
        </w:rPr>
        <w:t xml:space="preserve"> d’analyse</w:t>
      </w:r>
      <w:proofErr w:type="gramEnd"/>
      <w:r>
        <w:rPr>
          <w:szCs w:val="24"/>
        </w:rPr>
        <w:t xml:space="preserve"> thermiques </w:t>
      </w:r>
      <w:r w:rsidRPr="00D50028">
        <w:rPr>
          <w:szCs w:val="24"/>
        </w:rPr>
        <w:t>sont obtenues en refroidissant sous 1 bar différents mélanges gazeux eau-benzène. Selon la composition du mélange, on observe sur ces courbes une ou plusieurs ruptures de pente, pouvant correspondre éventuellement à des paliers.</w:t>
      </w:r>
      <w:r>
        <w:rPr>
          <w:szCs w:val="24"/>
        </w:rPr>
        <w:t xml:space="preserve"> </w:t>
      </w:r>
      <w:r w:rsidRPr="00D50028">
        <w:rPr>
          <w:szCs w:val="24"/>
        </w:rPr>
        <w:t xml:space="preserve">Dans le tableau ci-dessous, on indique la </w:t>
      </w:r>
      <w:r w:rsidRPr="00D50028">
        <w:rPr>
          <w:szCs w:val="24"/>
        </w:rPr>
        <w:lastRenderedPageBreak/>
        <w:t>fraction molaire d'eau dans le mélange initial gazeux ainsi que les températures de rupture de pente traduisant l'apparition d'une phase liquide. On a souligné les températures correspon</w:t>
      </w:r>
      <w:r>
        <w:rPr>
          <w:szCs w:val="24"/>
        </w:rPr>
        <w:t>dant à l'existence d'un palier.</w:t>
      </w:r>
    </w:p>
    <w:p w14:paraId="3E2BB7A3" w14:textId="77777777" w:rsidR="003222F2" w:rsidRPr="00D50028" w:rsidRDefault="003222F2" w:rsidP="003222F2">
      <w:pPr>
        <w:spacing w:after="252" w:line="252" w:lineRule="exact"/>
        <w:ind w:right="72"/>
        <w:rPr>
          <w:szCs w:val="24"/>
        </w:rPr>
      </w:pPr>
      <w:r w:rsidRPr="00D50028">
        <w:rPr>
          <w:szCs w:val="24"/>
        </w:rPr>
        <w:t>On notera x</w:t>
      </w:r>
      <w:r w:rsidRPr="00D50028">
        <w:rPr>
          <w:szCs w:val="24"/>
          <w:vertAlign w:val="subscript"/>
        </w:rPr>
        <w:t>1</w:t>
      </w:r>
      <w:r w:rsidRPr="00D50028">
        <w:rPr>
          <w:szCs w:val="24"/>
        </w:rPr>
        <w:t xml:space="preserve"> la fraction molaire d'eau dans le liquide et y</w:t>
      </w:r>
      <w:r w:rsidRPr="00D50028">
        <w:rPr>
          <w:szCs w:val="24"/>
          <w:vertAlign w:val="subscript"/>
        </w:rPr>
        <w:t>1</w:t>
      </w:r>
      <w:r w:rsidRPr="00D50028">
        <w:rPr>
          <w:szCs w:val="24"/>
        </w:rPr>
        <w:t xml:space="preserve"> la fraction molaire d'eau dans la vapeur.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4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3222F2" w:rsidRPr="00D50028" w14:paraId="377C8BAA" w14:textId="77777777" w:rsidTr="009006B3">
        <w:trPr>
          <w:trHeight w:hRule="exact" w:val="423"/>
          <w:jc w:val="center"/>
        </w:trPr>
        <w:tc>
          <w:tcPr>
            <w:tcW w:w="3774" w:type="dxa"/>
          </w:tcPr>
          <w:p w14:paraId="2E30B877" w14:textId="77777777" w:rsidR="003222F2" w:rsidRPr="00D50028" w:rsidRDefault="003222F2" w:rsidP="009006B3">
            <w:pPr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Point</w:t>
            </w:r>
          </w:p>
        </w:tc>
        <w:tc>
          <w:tcPr>
            <w:tcW w:w="680" w:type="dxa"/>
          </w:tcPr>
          <w:p w14:paraId="1E217550" w14:textId="77777777" w:rsidR="003222F2" w:rsidRPr="00D50028" w:rsidRDefault="003222F2" w:rsidP="009006B3">
            <w:pPr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A</w:t>
            </w:r>
            <w:r w:rsidRPr="00D50028">
              <w:rPr>
                <w:szCs w:val="24"/>
                <w:vertAlign w:val="subscript"/>
              </w:rPr>
              <w:t>1</w:t>
            </w:r>
          </w:p>
        </w:tc>
        <w:tc>
          <w:tcPr>
            <w:tcW w:w="680" w:type="dxa"/>
          </w:tcPr>
          <w:p w14:paraId="049E4DDD" w14:textId="77777777" w:rsidR="003222F2" w:rsidRPr="00D50028" w:rsidRDefault="003222F2" w:rsidP="009006B3">
            <w:pPr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A</w:t>
            </w:r>
            <w:r w:rsidRPr="00D50028">
              <w:rPr>
                <w:szCs w:val="24"/>
                <w:vertAlign w:val="subscript"/>
              </w:rPr>
              <w:t>2</w:t>
            </w:r>
          </w:p>
        </w:tc>
        <w:tc>
          <w:tcPr>
            <w:tcW w:w="680" w:type="dxa"/>
          </w:tcPr>
          <w:p w14:paraId="481DDBEB" w14:textId="77777777" w:rsidR="003222F2" w:rsidRPr="00D50028" w:rsidRDefault="003222F2" w:rsidP="009006B3">
            <w:pPr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A</w:t>
            </w:r>
            <w:r w:rsidRPr="00D50028">
              <w:rPr>
                <w:szCs w:val="24"/>
                <w:vertAlign w:val="subscript"/>
              </w:rPr>
              <w:t>3</w:t>
            </w:r>
          </w:p>
        </w:tc>
        <w:tc>
          <w:tcPr>
            <w:tcW w:w="680" w:type="dxa"/>
          </w:tcPr>
          <w:p w14:paraId="3C8AAEE6" w14:textId="77777777" w:rsidR="003222F2" w:rsidRPr="00D50028" w:rsidRDefault="003222F2" w:rsidP="009006B3">
            <w:pPr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A</w:t>
            </w:r>
            <w:r w:rsidRPr="00D50028">
              <w:rPr>
                <w:szCs w:val="24"/>
                <w:vertAlign w:val="subscript"/>
              </w:rPr>
              <w:t>4</w:t>
            </w:r>
          </w:p>
        </w:tc>
        <w:tc>
          <w:tcPr>
            <w:tcW w:w="680" w:type="dxa"/>
          </w:tcPr>
          <w:p w14:paraId="2F646FF1" w14:textId="77777777" w:rsidR="003222F2" w:rsidRPr="00D50028" w:rsidRDefault="003222F2" w:rsidP="009006B3">
            <w:pPr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A</w:t>
            </w:r>
            <w:r w:rsidRPr="00D50028">
              <w:rPr>
                <w:szCs w:val="24"/>
                <w:vertAlign w:val="subscript"/>
              </w:rPr>
              <w:t>5</w:t>
            </w:r>
          </w:p>
        </w:tc>
        <w:tc>
          <w:tcPr>
            <w:tcW w:w="680" w:type="dxa"/>
          </w:tcPr>
          <w:p w14:paraId="3B2747D8" w14:textId="77777777" w:rsidR="003222F2" w:rsidRPr="00D50028" w:rsidRDefault="003222F2" w:rsidP="009006B3">
            <w:pPr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A</w:t>
            </w:r>
            <w:r w:rsidRPr="00D50028">
              <w:rPr>
                <w:szCs w:val="24"/>
                <w:vertAlign w:val="subscript"/>
              </w:rPr>
              <w:t>6</w:t>
            </w:r>
          </w:p>
        </w:tc>
        <w:tc>
          <w:tcPr>
            <w:tcW w:w="680" w:type="dxa"/>
          </w:tcPr>
          <w:p w14:paraId="6CFBF465" w14:textId="77777777" w:rsidR="003222F2" w:rsidRPr="00D50028" w:rsidRDefault="003222F2" w:rsidP="009006B3">
            <w:pPr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A</w:t>
            </w:r>
            <w:r w:rsidRPr="00D50028">
              <w:rPr>
                <w:szCs w:val="24"/>
                <w:vertAlign w:val="subscript"/>
              </w:rPr>
              <w:t>7</w:t>
            </w:r>
          </w:p>
        </w:tc>
        <w:tc>
          <w:tcPr>
            <w:tcW w:w="680" w:type="dxa"/>
          </w:tcPr>
          <w:p w14:paraId="18DBB91C" w14:textId="77777777" w:rsidR="003222F2" w:rsidRPr="00D50028" w:rsidRDefault="003222F2" w:rsidP="009006B3">
            <w:pPr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A</w:t>
            </w:r>
            <w:r w:rsidRPr="00D50028">
              <w:rPr>
                <w:szCs w:val="24"/>
                <w:vertAlign w:val="subscript"/>
              </w:rPr>
              <w:t>8</w:t>
            </w:r>
          </w:p>
        </w:tc>
        <w:tc>
          <w:tcPr>
            <w:tcW w:w="680" w:type="dxa"/>
          </w:tcPr>
          <w:p w14:paraId="405928BC" w14:textId="77777777" w:rsidR="003222F2" w:rsidRPr="00D50028" w:rsidRDefault="003222F2" w:rsidP="009006B3">
            <w:pPr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A</w:t>
            </w:r>
            <w:r w:rsidRPr="00D50028">
              <w:rPr>
                <w:szCs w:val="24"/>
                <w:vertAlign w:val="subscript"/>
              </w:rPr>
              <w:t>9</w:t>
            </w:r>
          </w:p>
        </w:tc>
      </w:tr>
      <w:tr w:rsidR="003222F2" w:rsidRPr="00D50028" w14:paraId="33D94CBA" w14:textId="77777777" w:rsidTr="009006B3">
        <w:trPr>
          <w:trHeight w:hRule="exact" w:val="764"/>
          <w:jc w:val="center"/>
        </w:trPr>
        <w:tc>
          <w:tcPr>
            <w:tcW w:w="3774" w:type="dxa"/>
          </w:tcPr>
          <w:p w14:paraId="4006CAA8" w14:textId="77777777" w:rsidR="003222F2" w:rsidRPr="00D50028" w:rsidRDefault="003222F2" w:rsidP="009006B3">
            <w:pPr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Fraction molaire d'eau dans le</w:t>
            </w:r>
          </w:p>
          <w:p w14:paraId="5F9956F6" w14:textId="77777777" w:rsidR="003222F2" w:rsidRPr="00D50028" w:rsidRDefault="003222F2" w:rsidP="009006B3">
            <w:pPr>
              <w:jc w:val="center"/>
              <w:rPr>
                <w:szCs w:val="24"/>
              </w:rPr>
            </w:pPr>
            <w:proofErr w:type="gramStart"/>
            <w:r w:rsidRPr="00D50028">
              <w:rPr>
                <w:szCs w:val="24"/>
              </w:rPr>
              <w:t>mélange</w:t>
            </w:r>
            <w:proofErr w:type="gramEnd"/>
            <w:r w:rsidRPr="00D50028">
              <w:rPr>
                <w:szCs w:val="24"/>
              </w:rPr>
              <w:t xml:space="preserve"> initial</w:t>
            </w:r>
          </w:p>
        </w:tc>
        <w:tc>
          <w:tcPr>
            <w:tcW w:w="680" w:type="dxa"/>
          </w:tcPr>
          <w:p w14:paraId="18AA0398" w14:textId="77777777" w:rsidR="003222F2" w:rsidRPr="00D50028" w:rsidRDefault="003222F2" w:rsidP="009006B3">
            <w:pPr>
              <w:spacing w:before="144" w:after="108"/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0</w:t>
            </w:r>
          </w:p>
        </w:tc>
        <w:tc>
          <w:tcPr>
            <w:tcW w:w="680" w:type="dxa"/>
          </w:tcPr>
          <w:p w14:paraId="4D58AB18" w14:textId="77777777" w:rsidR="003222F2" w:rsidRPr="00D50028" w:rsidRDefault="003222F2" w:rsidP="009006B3">
            <w:pPr>
              <w:spacing w:before="144" w:after="108"/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0,10</w:t>
            </w:r>
          </w:p>
        </w:tc>
        <w:tc>
          <w:tcPr>
            <w:tcW w:w="680" w:type="dxa"/>
          </w:tcPr>
          <w:p w14:paraId="5DA89F7E" w14:textId="77777777" w:rsidR="003222F2" w:rsidRPr="00D50028" w:rsidRDefault="003222F2" w:rsidP="009006B3">
            <w:pPr>
              <w:spacing w:before="144" w:after="108"/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0,20</w:t>
            </w:r>
          </w:p>
        </w:tc>
        <w:tc>
          <w:tcPr>
            <w:tcW w:w="680" w:type="dxa"/>
          </w:tcPr>
          <w:p w14:paraId="28FB9491" w14:textId="77777777" w:rsidR="003222F2" w:rsidRPr="00D50028" w:rsidRDefault="003222F2" w:rsidP="009006B3">
            <w:pPr>
              <w:spacing w:before="144" w:after="108"/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0,26</w:t>
            </w:r>
          </w:p>
        </w:tc>
        <w:tc>
          <w:tcPr>
            <w:tcW w:w="680" w:type="dxa"/>
          </w:tcPr>
          <w:p w14:paraId="567F58D0" w14:textId="77777777" w:rsidR="003222F2" w:rsidRPr="00D50028" w:rsidRDefault="003222F2" w:rsidP="009006B3">
            <w:pPr>
              <w:spacing w:before="144" w:after="108"/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0,30</w:t>
            </w:r>
          </w:p>
        </w:tc>
        <w:tc>
          <w:tcPr>
            <w:tcW w:w="680" w:type="dxa"/>
          </w:tcPr>
          <w:p w14:paraId="6E7F111B" w14:textId="77777777" w:rsidR="003222F2" w:rsidRPr="00D50028" w:rsidRDefault="003222F2" w:rsidP="009006B3">
            <w:pPr>
              <w:spacing w:before="144" w:after="108"/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0,50</w:t>
            </w:r>
          </w:p>
        </w:tc>
        <w:tc>
          <w:tcPr>
            <w:tcW w:w="680" w:type="dxa"/>
          </w:tcPr>
          <w:p w14:paraId="1BC02814" w14:textId="77777777" w:rsidR="003222F2" w:rsidRPr="00D50028" w:rsidRDefault="003222F2" w:rsidP="009006B3">
            <w:pPr>
              <w:spacing w:before="144" w:after="108"/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0,70</w:t>
            </w:r>
          </w:p>
        </w:tc>
        <w:tc>
          <w:tcPr>
            <w:tcW w:w="680" w:type="dxa"/>
          </w:tcPr>
          <w:p w14:paraId="35CE5711" w14:textId="77777777" w:rsidR="003222F2" w:rsidRPr="00D50028" w:rsidRDefault="003222F2" w:rsidP="009006B3">
            <w:pPr>
              <w:spacing w:before="144" w:after="108"/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0,90</w:t>
            </w:r>
          </w:p>
        </w:tc>
        <w:tc>
          <w:tcPr>
            <w:tcW w:w="680" w:type="dxa"/>
          </w:tcPr>
          <w:p w14:paraId="47EEEBCF" w14:textId="77777777" w:rsidR="003222F2" w:rsidRPr="00D50028" w:rsidRDefault="003222F2" w:rsidP="009006B3">
            <w:pPr>
              <w:rPr>
                <w:szCs w:val="24"/>
              </w:rPr>
            </w:pPr>
          </w:p>
        </w:tc>
      </w:tr>
      <w:tr w:rsidR="003222F2" w:rsidRPr="00D50028" w14:paraId="19A7BA39" w14:textId="77777777" w:rsidTr="009006B3">
        <w:trPr>
          <w:trHeight w:hRule="exact" w:val="398"/>
          <w:jc w:val="center"/>
        </w:trPr>
        <w:tc>
          <w:tcPr>
            <w:tcW w:w="3774" w:type="dxa"/>
            <w:vMerge w:val="restart"/>
          </w:tcPr>
          <w:p w14:paraId="32613DF5" w14:textId="77777777" w:rsidR="003222F2" w:rsidRPr="00D50028" w:rsidRDefault="003222F2" w:rsidP="009006B3">
            <w:pPr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Première température de rupture</w:t>
            </w:r>
          </w:p>
          <w:p w14:paraId="5792B74B" w14:textId="77777777" w:rsidR="003222F2" w:rsidRPr="00D50028" w:rsidRDefault="003222F2" w:rsidP="009006B3">
            <w:pPr>
              <w:jc w:val="center"/>
              <w:rPr>
                <w:szCs w:val="24"/>
              </w:rPr>
            </w:pPr>
            <w:proofErr w:type="gramStart"/>
            <w:r w:rsidRPr="00D50028">
              <w:rPr>
                <w:szCs w:val="24"/>
              </w:rPr>
              <w:t>de</w:t>
            </w:r>
            <w:proofErr w:type="gramEnd"/>
            <w:r w:rsidRPr="00D50028">
              <w:rPr>
                <w:szCs w:val="24"/>
              </w:rPr>
              <w:t xml:space="preserve"> pente (K)</w:t>
            </w:r>
          </w:p>
        </w:tc>
        <w:tc>
          <w:tcPr>
            <w:tcW w:w="680" w:type="dxa"/>
          </w:tcPr>
          <w:p w14:paraId="328EA98A" w14:textId="77777777" w:rsidR="003222F2" w:rsidRPr="00D50028" w:rsidRDefault="003222F2" w:rsidP="009006B3">
            <w:pPr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353,0</w:t>
            </w:r>
          </w:p>
        </w:tc>
        <w:tc>
          <w:tcPr>
            <w:tcW w:w="680" w:type="dxa"/>
            <w:vMerge w:val="restart"/>
          </w:tcPr>
          <w:p w14:paraId="260ADF30" w14:textId="77777777" w:rsidR="003222F2" w:rsidRPr="00D50028" w:rsidRDefault="003222F2" w:rsidP="009006B3">
            <w:pPr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348,7</w:t>
            </w:r>
          </w:p>
        </w:tc>
        <w:tc>
          <w:tcPr>
            <w:tcW w:w="680" w:type="dxa"/>
            <w:vMerge w:val="restart"/>
          </w:tcPr>
          <w:p w14:paraId="0A20F5EE" w14:textId="77777777" w:rsidR="003222F2" w:rsidRPr="00D50028" w:rsidRDefault="003222F2" w:rsidP="009006B3">
            <w:pPr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344,0</w:t>
            </w:r>
          </w:p>
        </w:tc>
        <w:tc>
          <w:tcPr>
            <w:tcW w:w="680" w:type="dxa"/>
            <w:vMerge w:val="restart"/>
          </w:tcPr>
          <w:p w14:paraId="2D87557F" w14:textId="77777777" w:rsidR="003222F2" w:rsidRPr="00D50028" w:rsidRDefault="003222F2" w:rsidP="009006B3">
            <w:pPr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340,8</w:t>
            </w:r>
          </w:p>
        </w:tc>
        <w:tc>
          <w:tcPr>
            <w:tcW w:w="680" w:type="dxa"/>
            <w:vMerge w:val="restart"/>
          </w:tcPr>
          <w:p w14:paraId="3BE7BF28" w14:textId="77777777" w:rsidR="003222F2" w:rsidRPr="00D50028" w:rsidRDefault="003222F2" w:rsidP="009006B3">
            <w:pPr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343,8</w:t>
            </w:r>
          </w:p>
        </w:tc>
        <w:tc>
          <w:tcPr>
            <w:tcW w:w="680" w:type="dxa"/>
            <w:vMerge w:val="restart"/>
          </w:tcPr>
          <w:p w14:paraId="449D2916" w14:textId="77777777" w:rsidR="003222F2" w:rsidRPr="00D50028" w:rsidRDefault="003222F2" w:rsidP="009006B3">
            <w:pPr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355,6</w:t>
            </w:r>
          </w:p>
        </w:tc>
        <w:tc>
          <w:tcPr>
            <w:tcW w:w="680" w:type="dxa"/>
            <w:vMerge w:val="restart"/>
          </w:tcPr>
          <w:p w14:paraId="5C3E1CBD" w14:textId="77777777" w:rsidR="003222F2" w:rsidRPr="00D50028" w:rsidRDefault="003222F2" w:rsidP="009006B3">
            <w:pPr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363,9</w:t>
            </w:r>
          </w:p>
        </w:tc>
        <w:tc>
          <w:tcPr>
            <w:tcW w:w="680" w:type="dxa"/>
            <w:vMerge w:val="restart"/>
          </w:tcPr>
          <w:p w14:paraId="55E16024" w14:textId="77777777" w:rsidR="003222F2" w:rsidRPr="00D50028" w:rsidRDefault="003222F2" w:rsidP="009006B3">
            <w:pPr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370,2</w:t>
            </w:r>
          </w:p>
        </w:tc>
        <w:tc>
          <w:tcPr>
            <w:tcW w:w="680" w:type="dxa"/>
            <w:vMerge w:val="restart"/>
          </w:tcPr>
          <w:p w14:paraId="42322AFB" w14:textId="77777777" w:rsidR="003222F2" w:rsidRPr="00D50028" w:rsidRDefault="003222F2" w:rsidP="009006B3">
            <w:pPr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373,0</w:t>
            </w:r>
          </w:p>
        </w:tc>
      </w:tr>
      <w:tr w:rsidR="003222F2" w:rsidRPr="00D50028" w14:paraId="03E8B84C" w14:textId="77777777" w:rsidTr="009006B3">
        <w:trPr>
          <w:trHeight w:hRule="exact" w:val="5"/>
          <w:jc w:val="center"/>
        </w:trPr>
        <w:tc>
          <w:tcPr>
            <w:tcW w:w="3774" w:type="dxa"/>
            <w:vMerge/>
          </w:tcPr>
          <w:p w14:paraId="529FEAC8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 w:val="restart"/>
          </w:tcPr>
          <w:p w14:paraId="5BFEDED6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5BB78BF6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2B813C80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17FAD611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0CF2FC4E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60C603AA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27878DF7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165E0437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2FD47066" w14:textId="77777777" w:rsidR="003222F2" w:rsidRPr="00D50028" w:rsidRDefault="003222F2" w:rsidP="009006B3">
            <w:pPr>
              <w:rPr>
                <w:szCs w:val="24"/>
              </w:rPr>
            </w:pPr>
          </w:p>
        </w:tc>
      </w:tr>
      <w:tr w:rsidR="003222F2" w:rsidRPr="00D50028" w14:paraId="649379D1" w14:textId="77777777" w:rsidTr="009006B3">
        <w:trPr>
          <w:trHeight w:hRule="exact" w:val="10"/>
          <w:jc w:val="center"/>
        </w:trPr>
        <w:tc>
          <w:tcPr>
            <w:tcW w:w="3774" w:type="dxa"/>
            <w:vMerge/>
          </w:tcPr>
          <w:p w14:paraId="11F2FAC7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318B5C7E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4A680A17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1457F6AA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 w:val="restart"/>
          </w:tcPr>
          <w:p w14:paraId="0D9E973A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181C39C8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0DE1597E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1932F438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52CFB9B8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0614BC96" w14:textId="77777777" w:rsidR="003222F2" w:rsidRPr="00D50028" w:rsidRDefault="003222F2" w:rsidP="009006B3">
            <w:pPr>
              <w:rPr>
                <w:szCs w:val="24"/>
              </w:rPr>
            </w:pPr>
          </w:p>
        </w:tc>
      </w:tr>
      <w:tr w:rsidR="003222F2" w:rsidRPr="00D50028" w14:paraId="5FB93499" w14:textId="77777777" w:rsidTr="009006B3">
        <w:trPr>
          <w:trHeight w:hRule="exact" w:val="450"/>
          <w:jc w:val="center"/>
        </w:trPr>
        <w:tc>
          <w:tcPr>
            <w:tcW w:w="3774" w:type="dxa"/>
            <w:vMerge/>
          </w:tcPr>
          <w:p w14:paraId="08B53107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2A2694D0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2527BD0A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008BFB6F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153979CA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5901F128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3A8D6868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5DEB29E8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21B3981A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</w:tcPr>
          <w:p w14:paraId="01DEE9BA" w14:textId="77777777" w:rsidR="003222F2" w:rsidRPr="00D50028" w:rsidRDefault="003222F2" w:rsidP="009006B3">
            <w:pPr>
              <w:rPr>
                <w:szCs w:val="24"/>
              </w:rPr>
            </w:pPr>
          </w:p>
        </w:tc>
      </w:tr>
      <w:tr w:rsidR="003222F2" w:rsidRPr="00D50028" w14:paraId="16985D75" w14:textId="77777777" w:rsidTr="009006B3">
        <w:trPr>
          <w:trHeight w:hRule="exact" w:val="389"/>
          <w:jc w:val="center"/>
        </w:trPr>
        <w:tc>
          <w:tcPr>
            <w:tcW w:w="3774" w:type="dxa"/>
            <w:vMerge w:val="restart"/>
          </w:tcPr>
          <w:p w14:paraId="5F23BBFB" w14:textId="77777777" w:rsidR="003222F2" w:rsidRPr="00D50028" w:rsidRDefault="003222F2" w:rsidP="009006B3">
            <w:pPr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Deuxième température de rupture</w:t>
            </w:r>
          </w:p>
          <w:p w14:paraId="78EF7A53" w14:textId="77777777" w:rsidR="003222F2" w:rsidRPr="00D50028" w:rsidRDefault="003222F2" w:rsidP="009006B3">
            <w:pPr>
              <w:jc w:val="center"/>
              <w:rPr>
                <w:szCs w:val="24"/>
              </w:rPr>
            </w:pPr>
            <w:proofErr w:type="gramStart"/>
            <w:r w:rsidRPr="00D50028">
              <w:rPr>
                <w:szCs w:val="24"/>
              </w:rPr>
              <w:t>de</w:t>
            </w:r>
            <w:proofErr w:type="gramEnd"/>
            <w:r w:rsidRPr="00D50028">
              <w:rPr>
                <w:szCs w:val="24"/>
              </w:rPr>
              <w:t xml:space="preserve"> pente (K)</w:t>
            </w:r>
          </w:p>
        </w:tc>
        <w:tc>
          <w:tcPr>
            <w:tcW w:w="680" w:type="dxa"/>
            <w:vMerge w:val="restart"/>
          </w:tcPr>
          <w:p w14:paraId="1634C2CF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</w:tcPr>
          <w:p w14:paraId="01222E09" w14:textId="77777777" w:rsidR="003222F2" w:rsidRPr="00D50028" w:rsidRDefault="003222F2" w:rsidP="009006B3">
            <w:pPr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340,8</w:t>
            </w:r>
          </w:p>
        </w:tc>
        <w:tc>
          <w:tcPr>
            <w:tcW w:w="680" w:type="dxa"/>
            <w:vMerge w:val="restart"/>
          </w:tcPr>
          <w:p w14:paraId="174CB08A" w14:textId="77777777" w:rsidR="003222F2" w:rsidRPr="00D50028" w:rsidRDefault="003222F2" w:rsidP="009006B3">
            <w:pPr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340,8</w:t>
            </w:r>
          </w:p>
        </w:tc>
        <w:tc>
          <w:tcPr>
            <w:tcW w:w="680" w:type="dxa"/>
            <w:vMerge w:val="restart"/>
          </w:tcPr>
          <w:p w14:paraId="741D6A7C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 w:val="restart"/>
          </w:tcPr>
          <w:p w14:paraId="278AFFE9" w14:textId="77777777" w:rsidR="003222F2" w:rsidRPr="00D50028" w:rsidRDefault="003222F2" w:rsidP="009006B3">
            <w:pPr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340,8</w:t>
            </w:r>
          </w:p>
        </w:tc>
        <w:tc>
          <w:tcPr>
            <w:tcW w:w="680" w:type="dxa"/>
            <w:vMerge w:val="restart"/>
          </w:tcPr>
          <w:p w14:paraId="1A885C3F" w14:textId="77777777" w:rsidR="003222F2" w:rsidRPr="00D50028" w:rsidRDefault="003222F2" w:rsidP="009006B3">
            <w:pPr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340,8</w:t>
            </w:r>
          </w:p>
        </w:tc>
        <w:tc>
          <w:tcPr>
            <w:tcW w:w="680" w:type="dxa"/>
            <w:vMerge w:val="restart"/>
          </w:tcPr>
          <w:p w14:paraId="7C47A51D" w14:textId="77777777" w:rsidR="003222F2" w:rsidRPr="00D50028" w:rsidRDefault="003222F2" w:rsidP="009006B3">
            <w:pPr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340,8</w:t>
            </w:r>
          </w:p>
        </w:tc>
        <w:tc>
          <w:tcPr>
            <w:tcW w:w="680" w:type="dxa"/>
            <w:vMerge w:val="restart"/>
          </w:tcPr>
          <w:p w14:paraId="63964DA2" w14:textId="77777777" w:rsidR="003222F2" w:rsidRPr="00D50028" w:rsidRDefault="003222F2" w:rsidP="009006B3">
            <w:pPr>
              <w:jc w:val="center"/>
              <w:rPr>
                <w:szCs w:val="24"/>
              </w:rPr>
            </w:pPr>
            <w:r w:rsidRPr="00D50028">
              <w:rPr>
                <w:szCs w:val="24"/>
              </w:rPr>
              <w:t>340,8</w:t>
            </w:r>
          </w:p>
        </w:tc>
        <w:tc>
          <w:tcPr>
            <w:tcW w:w="680" w:type="dxa"/>
            <w:vMerge w:val="restart"/>
          </w:tcPr>
          <w:p w14:paraId="182D22AF" w14:textId="77777777" w:rsidR="003222F2" w:rsidRPr="00D50028" w:rsidRDefault="003222F2" w:rsidP="009006B3">
            <w:pPr>
              <w:rPr>
                <w:szCs w:val="24"/>
              </w:rPr>
            </w:pPr>
          </w:p>
        </w:tc>
      </w:tr>
      <w:tr w:rsidR="003222F2" w:rsidRPr="00D50028" w14:paraId="74B1CCDF" w14:textId="77777777" w:rsidTr="009006B3">
        <w:trPr>
          <w:trHeight w:hRule="exact" w:val="5"/>
          <w:jc w:val="center"/>
        </w:trPr>
        <w:tc>
          <w:tcPr>
            <w:tcW w:w="3774" w:type="dxa"/>
            <w:vMerge/>
          </w:tcPr>
          <w:p w14:paraId="6E4608B9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0FC99C64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 w:val="restart"/>
          </w:tcPr>
          <w:p w14:paraId="4481737B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353816A4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43C96D11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2169F6B3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7929FC7A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5AC7D126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3EAF9052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70407ABE" w14:textId="77777777" w:rsidR="003222F2" w:rsidRPr="00D50028" w:rsidRDefault="003222F2" w:rsidP="009006B3">
            <w:pPr>
              <w:rPr>
                <w:szCs w:val="24"/>
              </w:rPr>
            </w:pPr>
          </w:p>
        </w:tc>
      </w:tr>
      <w:tr w:rsidR="003222F2" w:rsidRPr="00D50028" w14:paraId="1E11435A" w14:textId="77777777" w:rsidTr="009006B3">
        <w:trPr>
          <w:trHeight w:hRule="exact" w:val="5"/>
          <w:jc w:val="center"/>
        </w:trPr>
        <w:tc>
          <w:tcPr>
            <w:tcW w:w="3774" w:type="dxa"/>
            <w:vMerge/>
          </w:tcPr>
          <w:p w14:paraId="640D7EF8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74CCE8F3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7411B1F4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 w:val="restart"/>
          </w:tcPr>
          <w:p w14:paraId="65E4CB42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1556994B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36437E74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5657086C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63EB00BB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4987FC8B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00F04EF2" w14:textId="77777777" w:rsidR="003222F2" w:rsidRPr="00D50028" w:rsidRDefault="003222F2" w:rsidP="009006B3">
            <w:pPr>
              <w:rPr>
                <w:szCs w:val="24"/>
              </w:rPr>
            </w:pPr>
          </w:p>
        </w:tc>
      </w:tr>
      <w:tr w:rsidR="003222F2" w:rsidRPr="00D50028" w14:paraId="49531D3A" w14:textId="77777777" w:rsidTr="009006B3">
        <w:trPr>
          <w:trHeight w:hRule="exact" w:val="4"/>
          <w:jc w:val="center"/>
        </w:trPr>
        <w:tc>
          <w:tcPr>
            <w:tcW w:w="3774" w:type="dxa"/>
            <w:vMerge/>
          </w:tcPr>
          <w:p w14:paraId="17519855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304DC28B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322D1F88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081F7C1D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3AE91C3F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 w:val="restart"/>
          </w:tcPr>
          <w:p w14:paraId="1BED6575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 w:val="restart"/>
          </w:tcPr>
          <w:p w14:paraId="7D59FD16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 w:val="restart"/>
          </w:tcPr>
          <w:p w14:paraId="004F2F0E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78CCDB83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660E2FF8" w14:textId="77777777" w:rsidR="003222F2" w:rsidRPr="00D50028" w:rsidRDefault="003222F2" w:rsidP="009006B3">
            <w:pPr>
              <w:rPr>
                <w:szCs w:val="24"/>
              </w:rPr>
            </w:pPr>
          </w:p>
        </w:tc>
      </w:tr>
      <w:tr w:rsidR="003222F2" w:rsidRPr="00D50028" w14:paraId="36A39F9F" w14:textId="77777777" w:rsidTr="009006B3">
        <w:trPr>
          <w:trHeight w:hRule="exact" w:val="357"/>
          <w:jc w:val="center"/>
        </w:trPr>
        <w:tc>
          <w:tcPr>
            <w:tcW w:w="3774" w:type="dxa"/>
            <w:vMerge/>
          </w:tcPr>
          <w:p w14:paraId="149515A3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366BC058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5EBEB74D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558ADBD0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4B1FA868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188C8290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61798D8D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0F383FC1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</w:tcPr>
          <w:p w14:paraId="7BF2874E" w14:textId="77777777" w:rsidR="003222F2" w:rsidRPr="00D50028" w:rsidRDefault="003222F2" w:rsidP="009006B3">
            <w:pPr>
              <w:rPr>
                <w:szCs w:val="24"/>
              </w:rPr>
            </w:pPr>
          </w:p>
        </w:tc>
        <w:tc>
          <w:tcPr>
            <w:tcW w:w="680" w:type="dxa"/>
            <w:vMerge/>
          </w:tcPr>
          <w:p w14:paraId="223DC462" w14:textId="77777777" w:rsidR="003222F2" w:rsidRPr="00D50028" w:rsidRDefault="003222F2" w:rsidP="009006B3">
            <w:pPr>
              <w:rPr>
                <w:szCs w:val="24"/>
              </w:rPr>
            </w:pPr>
          </w:p>
        </w:tc>
      </w:tr>
    </w:tbl>
    <w:p w14:paraId="3E2F5D32" w14:textId="77777777" w:rsidR="003222F2" w:rsidRDefault="003222F2" w:rsidP="003222F2"/>
    <w:p w14:paraId="2BECE5A4" w14:textId="77777777" w:rsidR="003222F2" w:rsidRDefault="003222F2" w:rsidP="00666943">
      <w:pPr>
        <w:rPr>
          <w:b/>
          <w:bCs/>
          <w:szCs w:val="24"/>
          <w:u w:val="single"/>
        </w:rPr>
      </w:pPr>
    </w:p>
    <w:p w14:paraId="2AF88B57" w14:textId="77777777" w:rsidR="00666943" w:rsidRPr="00D50028" w:rsidRDefault="00666943" w:rsidP="00B7366F">
      <w:pPr>
        <w:rPr>
          <w:b/>
          <w:bCs/>
          <w:szCs w:val="24"/>
          <w:u w:val="single"/>
        </w:rPr>
      </w:pPr>
      <w:r w:rsidRPr="00D50028">
        <w:rPr>
          <w:szCs w:val="24"/>
        </w:rPr>
        <w:t>1</w:t>
      </w:r>
      <w:r>
        <w:rPr>
          <w:szCs w:val="24"/>
        </w:rPr>
        <w:t>.</w:t>
      </w:r>
      <w:r w:rsidRPr="00D50028">
        <w:rPr>
          <w:szCs w:val="24"/>
        </w:rPr>
        <w:t xml:space="preserve"> Tracer l'allure du diagramme binaire du mélange eau-benzène en faisant apparaître la courbe de rosée et la courbe d'ébullition dans deux couleurs différentes.</w:t>
      </w:r>
    </w:p>
    <w:p w14:paraId="22DE861C" w14:textId="1584F869" w:rsidR="003222F2" w:rsidRDefault="00666943" w:rsidP="00B7366F">
      <w:pPr>
        <w:ind w:right="144"/>
        <w:rPr>
          <w:szCs w:val="24"/>
        </w:rPr>
      </w:pPr>
      <w:r w:rsidRPr="00D50028">
        <w:rPr>
          <w:szCs w:val="24"/>
        </w:rPr>
        <w:t>D'après le diagramme, les deux liquides présentent-ils une miscibilité nulle ou totale ? Justifier ce résultat</w:t>
      </w:r>
      <w:r w:rsidR="00836498">
        <w:rPr>
          <w:szCs w:val="24"/>
        </w:rPr>
        <w:t xml:space="preserve"> </w:t>
      </w:r>
      <w:r w:rsidRPr="00D50028">
        <w:rPr>
          <w:szCs w:val="24"/>
        </w:rPr>
        <w:t>en comparant les propriétés de ces deux solvants.</w:t>
      </w:r>
    </w:p>
    <w:p w14:paraId="293A848D" w14:textId="77777777" w:rsidR="00B7366F" w:rsidRDefault="00B7366F" w:rsidP="00B7366F">
      <w:pPr>
        <w:ind w:right="144"/>
        <w:rPr>
          <w:szCs w:val="24"/>
        </w:rPr>
      </w:pPr>
    </w:p>
    <w:p w14:paraId="37443767" w14:textId="3A17171D" w:rsidR="00666943" w:rsidRPr="00D50028" w:rsidRDefault="00666943" w:rsidP="00B7366F">
      <w:pPr>
        <w:rPr>
          <w:szCs w:val="24"/>
        </w:rPr>
      </w:pPr>
      <w:r>
        <w:rPr>
          <w:szCs w:val="24"/>
        </w:rPr>
        <w:t>2.</w:t>
      </w:r>
      <w:r w:rsidRPr="00D50028">
        <w:rPr>
          <w:szCs w:val="24"/>
        </w:rPr>
        <w:t>On chauffe un mélange liquide équimolaire eau – benzène sous 1 bar.</w:t>
      </w:r>
    </w:p>
    <w:p w14:paraId="4F0E484D" w14:textId="77777777" w:rsidR="00666943" w:rsidRPr="00D50028" w:rsidRDefault="00666943" w:rsidP="00B7366F">
      <w:pPr>
        <w:ind w:right="144"/>
        <w:rPr>
          <w:szCs w:val="24"/>
        </w:rPr>
      </w:pPr>
      <w:r w:rsidRPr="00D50028">
        <w:rPr>
          <w:szCs w:val="24"/>
        </w:rPr>
        <w:t xml:space="preserve"> A quelle température l'ébullition commence-t-elle ? Quelle est alors la composition de la phase vapeur ?</w:t>
      </w:r>
    </w:p>
    <w:p w14:paraId="16E34DDB" w14:textId="44FBD5BC" w:rsidR="003222F2" w:rsidRDefault="00666943" w:rsidP="00B7366F">
      <w:pPr>
        <w:ind w:right="144"/>
        <w:jc w:val="both"/>
        <w:rPr>
          <w:szCs w:val="24"/>
        </w:rPr>
      </w:pPr>
      <w:r w:rsidRPr="00D50028">
        <w:rPr>
          <w:szCs w:val="24"/>
        </w:rPr>
        <w:t>La vapeur est éliminée au fur et à mesure de sa formation. Indiquer quel liquide disparaît en premier. Quelle est la valeur de la température lorsque la dernière goutte de ce liquide disparaît ? Quelle est alors la composition de la phase vapeur ?</w:t>
      </w:r>
    </w:p>
    <w:p w14:paraId="0C437633" w14:textId="77777777" w:rsidR="00B7366F" w:rsidRDefault="00B7366F" w:rsidP="00B7366F">
      <w:pPr>
        <w:ind w:right="144"/>
        <w:jc w:val="both"/>
        <w:rPr>
          <w:szCs w:val="24"/>
        </w:rPr>
      </w:pPr>
    </w:p>
    <w:p w14:paraId="6A8534CA" w14:textId="4DCB9A17" w:rsidR="00666943" w:rsidRPr="00D50028" w:rsidRDefault="00666943" w:rsidP="00B7366F">
      <w:pPr>
        <w:ind w:right="144"/>
        <w:jc w:val="both"/>
        <w:rPr>
          <w:szCs w:val="24"/>
        </w:rPr>
      </w:pPr>
      <w:r>
        <w:rPr>
          <w:szCs w:val="24"/>
        </w:rPr>
        <w:t>3.</w:t>
      </w:r>
      <w:r w:rsidRPr="00D50028">
        <w:rPr>
          <w:szCs w:val="24"/>
        </w:rPr>
        <w:t xml:space="preserve">On introduit à </w:t>
      </w:r>
      <w:smartTag w:uri="urn:schemas-microsoft-com:office:smarttags" w:element="metricconverter">
        <w:smartTagPr>
          <w:attr w:name="ProductID" w:val="25 ﾰC"/>
        </w:smartTagPr>
        <w:r w:rsidRPr="00D50028">
          <w:rPr>
            <w:szCs w:val="24"/>
          </w:rPr>
          <w:t>25 °C</w:t>
        </w:r>
      </w:smartTag>
      <w:r w:rsidRPr="00D50028">
        <w:rPr>
          <w:szCs w:val="24"/>
        </w:rPr>
        <w:t>, dans un récipient fermé et maintenu à la pression P° = 1 bar, un mélange constitué de 1,4 moles d'eau et 0,6 mole de benzène. Indiquer la composition exacte du système à l'équilibre (nature des phases et quantité de matière de chaque constit</w:t>
      </w:r>
      <w:r>
        <w:rPr>
          <w:szCs w:val="24"/>
        </w:rPr>
        <w:t xml:space="preserve">uant dans chaque phase) pour  T = </w:t>
      </w:r>
      <w:r w:rsidRPr="00D50028">
        <w:rPr>
          <w:szCs w:val="24"/>
        </w:rPr>
        <w:t xml:space="preserve"> :</w:t>
      </w:r>
    </w:p>
    <w:p w14:paraId="13470BEB" w14:textId="77777777" w:rsidR="00666943" w:rsidRPr="00D50028" w:rsidRDefault="00666943" w:rsidP="00B7366F">
      <w:pPr>
        <w:ind w:left="1683"/>
        <w:rPr>
          <w:szCs w:val="24"/>
        </w:rPr>
      </w:pPr>
      <w:r w:rsidRPr="00D50028">
        <w:rPr>
          <w:szCs w:val="24"/>
        </w:rPr>
        <w:t>a) T=330,0K</w:t>
      </w:r>
    </w:p>
    <w:p w14:paraId="27A0E461" w14:textId="77777777" w:rsidR="00666943" w:rsidRPr="00D50028" w:rsidRDefault="00666943" w:rsidP="00B7366F">
      <w:pPr>
        <w:ind w:left="1683"/>
        <w:rPr>
          <w:szCs w:val="24"/>
        </w:rPr>
      </w:pPr>
      <w:r w:rsidRPr="00D50028">
        <w:rPr>
          <w:szCs w:val="24"/>
        </w:rPr>
        <w:t>b) T=355,6K</w:t>
      </w:r>
    </w:p>
    <w:p w14:paraId="75F3456B" w14:textId="19B6A620" w:rsidR="00836498" w:rsidRDefault="00666943" w:rsidP="00B7366F">
      <w:pPr>
        <w:ind w:left="1683"/>
        <w:rPr>
          <w:szCs w:val="24"/>
        </w:rPr>
      </w:pPr>
      <w:r>
        <w:rPr>
          <w:szCs w:val="24"/>
        </w:rPr>
        <w:t>c) T=370,2K</w:t>
      </w:r>
    </w:p>
    <w:p w14:paraId="0F0FEB9A" w14:textId="70CE1B7B" w:rsidR="00B7366F" w:rsidRDefault="00B7366F" w:rsidP="00B7366F">
      <w:pPr>
        <w:ind w:left="1683"/>
        <w:rPr>
          <w:szCs w:val="24"/>
        </w:rPr>
      </w:pPr>
    </w:p>
    <w:p w14:paraId="2E0121CA" w14:textId="77777777" w:rsidR="00B7366F" w:rsidRPr="00B7366F" w:rsidRDefault="00B7366F" w:rsidP="00B7366F">
      <w:pPr>
        <w:ind w:left="1683"/>
        <w:rPr>
          <w:szCs w:val="24"/>
        </w:rPr>
      </w:pPr>
    </w:p>
    <w:p w14:paraId="4AAB846F" w14:textId="6F886E76" w:rsidR="00666943" w:rsidRDefault="00666943" w:rsidP="00611445">
      <w:pPr>
        <w:pStyle w:val="Normal11pt"/>
        <w:rPr>
          <w:spacing w:val="4"/>
          <w:sz w:val="24"/>
          <w:szCs w:val="24"/>
        </w:rPr>
      </w:pPr>
      <w:r w:rsidRPr="005A6A57">
        <w:rPr>
          <w:b/>
          <w:bCs/>
          <w:spacing w:val="4"/>
          <w:sz w:val="24"/>
          <w:szCs w:val="24"/>
          <w:u w:val="single"/>
        </w:rPr>
        <w:t>Exercice 3</w:t>
      </w:r>
      <w:r w:rsidR="00B7366F">
        <w:rPr>
          <w:spacing w:val="4"/>
          <w:sz w:val="24"/>
          <w:szCs w:val="24"/>
        </w:rPr>
        <w:t> :</w:t>
      </w:r>
      <w:r>
        <w:rPr>
          <w:spacing w:val="4"/>
          <w:sz w:val="24"/>
          <w:szCs w:val="24"/>
        </w:rPr>
        <w:t xml:space="preserve"> </w:t>
      </w:r>
    </w:p>
    <w:p w14:paraId="278709F2" w14:textId="77777777" w:rsidR="00666943" w:rsidRDefault="00666943" w:rsidP="00666943">
      <w:pPr>
        <w:ind w:right="-24"/>
      </w:pPr>
      <w:r>
        <w:t>L’argent et l’or cristallisent en formant un alliage de substitution Au</w:t>
      </w:r>
      <w:r>
        <w:rPr>
          <w:vertAlign w:val="subscript"/>
        </w:rPr>
        <w:t>(1-</w:t>
      </w:r>
      <w:proofErr w:type="gramStart"/>
      <w:r>
        <w:rPr>
          <w:vertAlign w:val="subscript"/>
        </w:rPr>
        <w:t>x)</w:t>
      </w:r>
      <w:proofErr w:type="spellStart"/>
      <w:r>
        <w:t>Ag</w:t>
      </w:r>
      <w:r>
        <w:rPr>
          <w:vertAlign w:val="subscript"/>
        </w:rPr>
        <w:t>x</w:t>
      </w:r>
      <w:proofErr w:type="spellEnd"/>
      <w:proofErr w:type="gramEnd"/>
      <w:r>
        <w:t xml:space="preserve"> appelé « or pâle ou or vert » par les orfèvres. On admettra que ce mélange est idéal et se fait avec conservation des volumes.</w:t>
      </w:r>
    </w:p>
    <w:p w14:paraId="1A2F6136" w14:textId="77777777" w:rsidR="00836498" w:rsidRDefault="00836498" w:rsidP="00666943">
      <w:pPr>
        <w:ind w:right="-24"/>
      </w:pPr>
    </w:p>
    <w:p w14:paraId="029541F0" w14:textId="26B10E2A" w:rsidR="00666943" w:rsidRDefault="00666943" w:rsidP="00666943">
      <w:pPr>
        <w:ind w:right="-24"/>
      </w:pPr>
      <w:r>
        <w:t xml:space="preserve">1) </w:t>
      </w:r>
      <w:proofErr w:type="gramStart"/>
      <w:r>
        <w:t>Hiéron ,</w:t>
      </w:r>
      <w:proofErr w:type="gramEnd"/>
      <w:r>
        <w:t xml:space="preserve"> roi de Syracuse, fit faire une couronne par son orfèvre ; la densité de cette couronne , mesurée par Archimède, était de 17,1 et sa masse de 4180 g. Quelle était la composition massique ? Quelle en était la composition molaire et la formule</w:t>
      </w:r>
      <w:proofErr w:type="gramStart"/>
      <w:r>
        <w:t xml:space="preserve">   ?</w:t>
      </w:r>
      <w:proofErr w:type="gramEnd"/>
    </w:p>
    <w:p w14:paraId="717927EA" w14:textId="77777777" w:rsidR="00836498" w:rsidRDefault="00836498" w:rsidP="00666943">
      <w:pPr>
        <w:ind w:right="-24"/>
      </w:pPr>
    </w:p>
    <w:p w14:paraId="330F506E" w14:textId="3DAAF659" w:rsidR="00666943" w:rsidRDefault="00666943" w:rsidP="00B7366F">
      <w:pPr>
        <w:ind w:right="-24"/>
        <w:jc w:val="both"/>
        <w:rPr>
          <w:vertAlign w:val="subscript"/>
        </w:rPr>
      </w:pPr>
      <w:r>
        <w:t xml:space="preserve">2) l’argent et l’or sont miscibles en toutes proportions à l’état solide et forment un alliage de substitution dont le diagramme binaire est donné ci-dessous. En abscisse est portée la fraction molaire en argent </w:t>
      </w:r>
      <w:proofErr w:type="spellStart"/>
      <w:r>
        <w:t>x</w:t>
      </w:r>
      <w:r>
        <w:rPr>
          <w:vertAlign w:val="subscript"/>
        </w:rPr>
        <w:t>Ag</w:t>
      </w:r>
      <w:proofErr w:type="spellEnd"/>
      <w:r>
        <w:rPr>
          <w:vertAlign w:val="subscript"/>
        </w:rPr>
        <w:t xml:space="preserve">. </w:t>
      </w:r>
    </w:p>
    <w:p w14:paraId="6D8D674C" w14:textId="3E1887A2" w:rsidR="00666943" w:rsidRDefault="00666943" w:rsidP="00B7366F">
      <w:pPr>
        <w:ind w:right="-24"/>
        <w:jc w:val="both"/>
      </w:pPr>
      <w:r>
        <w:t>On chauffe à la pression atmosphérique un alliage de masse totale égale à 1000g dont la fraction molaire en argent est 0,25</w:t>
      </w:r>
    </w:p>
    <w:p w14:paraId="64C0CF8F" w14:textId="77777777" w:rsidR="00666943" w:rsidRDefault="00666943" w:rsidP="00B7366F">
      <w:pPr>
        <w:ind w:right="-24"/>
        <w:jc w:val="both"/>
      </w:pPr>
      <w:r>
        <w:t>A quelle température apparaît la première goutte de liquide et quelle est sa composition en fractions molaires ?</w:t>
      </w:r>
    </w:p>
    <w:p w14:paraId="53E79204" w14:textId="62B99BBB" w:rsidR="00666943" w:rsidRDefault="00666943" w:rsidP="00B7366F">
      <w:pPr>
        <w:ind w:right="-24"/>
        <w:jc w:val="both"/>
      </w:pPr>
      <w:r>
        <w:t>Déterminer la composition molaire et massique des différentes phases en présence à 1045 °C.</w:t>
      </w:r>
    </w:p>
    <w:p w14:paraId="75D980F6" w14:textId="77777777" w:rsidR="00666943" w:rsidRDefault="00666943" w:rsidP="00B7366F">
      <w:pPr>
        <w:ind w:right="-24"/>
        <w:jc w:val="both"/>
      </w:pPr>
      <w:r>
        <w:t>A partir de quelle température le système est-il complétement liquide ? Quelle est alors la composition massique du liquide ?</w:t>
      </w:r>
    </w:p>
    <w:p w14:paraId="34355195" w14:textId="5879259B" w:rsidR="00666943" w:rsidRDefault="00666943" w:rsidP="00666943">
      <w:pPr>
        <w:ind w:right="-24"/>
      </w:pPr>
    </w:p>
    <w:p w14:paraId="3AA486A6" w14:textId="49ED967E" w:rsidR="005A6A57" w:rsidRDefault="005A6A57" w:rsidP="00666943">
      <w:pPr>
        <w:ind w:right="-24"/>
      </w:pPr>
      <w:r>
        <w:t>Masses molaires ( en gmol</w:t>
      </w:r>
      <w:r>
        <w:rPr>
          <w:vertAlign w:val="superscript"/>
        </w:rPr>
        <w:t>-1</w:t>
      </w:r>
      <w:r>
        <w:t xml:space="preserve">)              Ag : 108              Au : 197 </w:t>
      </w:r>
    </w:p>
    <w:p w14:paraId="3AB33378" w14:textId="32F8D1E8" w:rsidR="00220924" w:rsidRDefault="00220924" w:rsidP="00666943">
      <w:pPr>
        <w:ind w:right="-24"/>
      </w:pPr>
      <w:r>
        <w:t>Densités                                               Ag : 10.5            Au : 19.5</w:t>
      </w:r>
    </w:p>
    <w:p w14:paraId="0E997612" w14:textId="77777777" w:rsidR="009803BE" w:rsidRPr="005A6A57" w:rsidRDefault="009803BE" w:rsidP="00666943">
      <w:pPr>
        <w:ind w:right="-24"/>
      </w:pPr>
    </w:p>
    <w:p w14:paraId="7C879079" w14:textId="6636FFFE" w:rsidR="00666943" w:rsidRDefault="00666943" w:rsidP="00666943">
      <w:pPr>
        <w:ind w:right="170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0" allowOverlap="1" wp14:anchorId="444BB5B7" wp14:editId="19CCF312">
            <wp:simplePos x="0" y="0"/>
            <wp:positionH relativeFrom="column">
              <wp:posOffset>295275</wp:posOffset>
            </wp:positionH>
            <wp:positionV relativeFrom="paragraph">
              <wp:posOffset>323215</wp:posOffset>
            </wp:positionV>
            <wp:extent cx="6332220" cy="4257040"/>
            <wp:effectExtent l="0" t="0" r="0" b="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2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Diagramme binaire argent-or</w:t>
      </w:r>
    </w:p>
    <w:p w14:paraId="56B3E3C5" w14:textId="77777777" w:rsidR="00836498" w:rsidRDefault="00836498" w:rsidP="00CF4192">
      <w:pPr>
        <w:jc w:val="both"/>
        <w:rPr>
          <w:spacing w:val="4"/>
          <w:szCs w:val="24"/>
        </w:rPr>
      </w:pPr>
    </w:p>
    <w:p w14:paraId="017230D7" w14:textId="77777777" w:rsidR="00836498" w:rsidRDefault="00836498" w:rsidP="00CF4192">
      <w:pPr>
        <w:jc w:val="both"/>
        <w:rPr>
          <w:spacing w:val="4"/>
          <w:szCs w:val="24"/>
        </w:rPr>
      </w:pPr>
    </w:p>
    <w:p w14:paraId="734CFFED" w14:textId="43906A42" w:rsidR="00CF4192" w:rsidRPr="00473E9D" w:rsidRDefault="00CF4192" w:rsidP="00CF4192">
      <w:pPr>
        <w:jc w:val="both"/>
        <w:rPr>
          <w:b/>
          <w:iCs/>
          <w:szCs w:val="24"/>
        </w:rPr>
      </w:pPr>
      <w:r w:rsidRPr="00B7366F">
        <w:rPr>
          <w:b/>
          <w:bCs/>
          <w:spacing w:val="4"/>
          <w:szCs w:val="24"/>
          <w:u w:val="single"/>
        </w:rPr>
        <w:t>Exercice 4 :</w:t>
      </w:r>
      <w:r>
        <w:rPr>
          <w:spacing w:val="4"/>
          <w:szCs w:val="24"/>
        </w:rPr>
        <w:t xml:space="preserve"> </w:t>
      </w:r>
      <w:r w:rsidRPr="00473E9D">
        <w:rPr>
          <w:b/>
          <w:iCs/>
          <w:szCs w:val="24"/>
        </w:rPr>
        <w:t>Alliages métalliques avec le ruthénium</w:t>
      </w:r>
    </w:p>
    <w:p w14:paraId="50D67D68" w14:textId="77777777" w:rsidR="00CF4192" w:rsidRPr="00C61C70" w:rsidRDefault="00CF4192" w:rsidP="00CF4192">
      <w:pPr>
        <w:jc w:val="both"/>
        <w:rPr>
          <w:i/>
          <w:szCs w:val="24"/>
        </w:rPr>
      </w:pPr>
      <w:r w:rsidRPr="00C61C70">
        <w:rPr>
          <w:i/>
          <w:szCs w:val="24"/>
        </w:rPr>
        <w:t>Le ruthénium peut être utilisé en alliage avec différents métaux.</w:t>
      </w:r>
    </w:p>
    <w:p w14:paraId="4F95E967" w14:textId="77777777" w:rsidR="00CF4192" w:rsidRPr="001003FB" w:rsidRDefault="00CF4192" w:rsidP="00CF4192">
      <w:pPr>
        <w:jc w:val="both"/>
        <w:rPr>
          <w:szCs w:val="24"/>
        </w:rPr>
      </w:pPr>
    </w:p>
    <w:p w14:paraId="45280077" w14:textId="77777777" w:rsidR="00CF4192" w:rsidRDefault="00CF4192" w:rsidP="00CF4192">
      <w:pPr>
        <w:numPr>
          <w:ilvl w:val="0"/>
          <w:numId w:val="2"/>
        </w:numPr>
        <w:jc w:val="both"/>
        <w:rPr>
          <w:szCs w:val="24"/>
        </w:rPr>
      </w:pPr>
      <w:r w:rsidRPr="001003FB">
        <w:rPr>
          <w:szCs w:val="24"/>
        </w:rPr>
        <w:t xml:space="preserve">Le ruthénium (Ru) et l’osmium (Os) sont miscibles à l’état solide (avec un très faible écart à l’idéalité) et à l’état liquide. </w:t>
      </w:r>
      <w:r>
        <w:rPr>
          <w:szCs w:val="24"/>
        </w:rPr>
        <w:t>Quelles sont les propriétés physico-chimiques qui doivent être proches pour justifier cette observation ? Est-ce cohérent avec les positions respectives de Ru et Os dans le tableau périodique ?</w:t>
      </w:r>
    </w:p>
    <w:p w14:paraId="2AA6AC39" w14:textId="77777777" w:rsidR="00CF4192" w:rsidRPr="001003FB" w:rsidRDefault="00CF4192" w:rsidP="00CF4192">
      <w:pPr>
        <w:jc w:val="both"/>
        <w:rPr>
          <w:szCs w:val="24"/>
        </w:rPr>
      </w:pPr>
    </w:p>
    <w:p w14:paraId="5729DC20" w14:textId="77777777" w:rsidR="00CF4192" w:rsidRPr="001003FB" w:rsidRDefault="00CF4192" w:rsidP="00CF4192">
      <w:pPr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>Proposer une allure pour le</w:t>
      </w:r>
      <w:r w:rsidRPr="001003FB">
        <w:rPr>
          <w:szCs w:val="24"/>
        </w:rPr>
        <w:t xml:space="preserve"> diagramme binaire </w:t>
      </w:r>
      <w:r>
        <w:rPr>
          <w:szCs w:val="24"/>
        </w:rPr>
        <w:t xml:space="preserve">isobare </w:t>
      </w:r>
      <w:r w:rsidRPr="001003FB">
        <w:rPr>
          <w:szCs w:val="24"/>
        </w:rPr>
        <w:t>solide-liquide Ru-Os.</w:t>
      </w:r>
    </w:p>
    <w:p w14:paraId="7BEE9428" w14:textId="77777777" w:rsidR="00CF4192" w:rsidRPr="001003FB" w:rsidRDefault="00CF4192" w:rsidP="00CF4192">
      <w:pPr>
        <w:jc w:val="both"/>
        <w:rPr>
          <w:szCs w:val="24"/>
        </w:rPr>
      </w:pPr>
    </w:p>
    <w:p w14:paraId="0AB6CF40" w14:textId="77777777" w:rsidR="00CF4192" w:rsidRPr="00C61C70" w:rsidRDefault="00CF4192" w:rsidP="00CF4192">
      <w:pPr>
        <w:jc w:val="both"/>
        <w:rPr>
          <w:i/>
          <w:szCs w:val="24"/>
        </w:rPr>
      </w:pPr>
      <w:r w:rsidRPr="00C61C70">
        <w:rPr>
          <w:i/>
          <w:szCs w:val="24"/>
        </w:rPr>
        <w:t xml:space="preserve">Le diagramme binaire Ru-Al est </w:t>
      </w:r>
      <w:r>
        <w:rPr>
          <w:i/>
          <w:szCs w:val="24"/>
        </w:rPr>
        <w:t xml:space="preserve">quant à lui </w:t>
      </w:r>
      <w:r w:rsidRPr="00C61C70">
        <w:rPr>
          <w:i/>
          <w:szCs w:val="24"/>
        </w:rPr>
        <w:t>bien plus complexe que le précédent. On présente ci-dessous une version simplifiée de ce diagramme (P = P°).</w:t>
      </w:r>
    </w:p>
    <w:p w14:paraId="22398286" w14:textId="77777777" w:rsidR="00CF4192" w:rsidRPr="001003FB" w:rsidRDefault="00CF4192" w:rsidP="00CF4192">
      <w:pPr>
        <w:jc w:val="both"/>
        <w:rPr>
          <w:szCs w:val="24"/>
        </w:rPr>
      </w:pPr>
    </w:p>
    <w:p w14:paraId="5F4FA12A" w14:textId="4DEF50A7" w:rsidR="00CF4192" w:rsidRPr="001003FB" w:rsidRDefault="00CF4192" w:rsidP="00B7366F">
      <w:pPr>
        <w:rPr>
          <w:szCs w:val="24"/>
        </w:rPr>
      </w:pPr>
      <w:r w:rsidRPr="00181BCD">
        <w:rPr>
          <w:noProof/>
          <w:szCs w:val="24"/>
        </w:rPr>
        <w:drawing>
          <wp:inline distT="0" distB="0" distL="0" distR="0" wp14:anchorId="6E243B10" wp14:editId="7C5F0D5F">
            <wp:extent cx="3224798" cy="2521589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627" cy="253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498">
        <w:rPr>
          <w:szCs w:val="24"/>
        </w:rPr>
        <w:t xml:space="preserve">        </w:t>
      </w:r>
      <w:r w:rsidR="00836498" w:rsidRPr="00181BCD">
        <w:rPr>
          <w:noProof/>
          <w:szCs w:val="24"/>
        </w:rPr>
        <w:drawing>
          <wp:inline distT="0" distB="0" distL="0" distR="0" wp14:anchorId="28EC79FB" wp14:editId="4EEC87EE">
            <wp:extent cx="2897405" cy="1996617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59" cy="19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6AC37" w14:textId="77777777" w:rsidR="00CF4192" w:rsidRDefault="00CF4192" w:rsidP="00CF4192">
      <w:pPr>
        <w:numPr>
          <w:ilvl w:val="0"/>
          <w:numId w:val="2"/>
        </w:numPr>
        <w:jc w:val="both"/>
        <w:rPr>
          <w:szCs w:val="24"/>
        </w:rPr>
      </w:pPr>
      <w:r w:rsidRPr="001003FB">
        <w:rPr>
          <w:szCs w:val="24"/>
        </w:rPr>
        <w:lastRenderedPageBreak/>
        <w:t>Indiquer</w:t>
      </w:r>
      <w:r>
        <w:rPr>
          <w:szCs w:val="24"/>
        </w:rPr>
        <w:t>, en justifiant brièvement,</w:t>
      </w:r>
      <w:r w:rsidRPr="001003FB">
        <w:rPr>
          <w:szCs w:val="24"/>
        </w:rPr>
        <w:t xml:space="preserve"> la nature des phases présentes dans les domaines </w:t>
      </w:r>
      <w:r w:rsidRPr="001003FB">
        <w:rPr>
          <w:b/>
          <w:szCs w:val="24"/>
        </w:rPr>
        <w:t>A</w:t>
      </w:r>
      <w:r w:rsidRPr="001003FB">
        <w:rPr>
          <w:szCs w:val="24"/>
        </w:rPr>
        <w:t xml:space="preserve">, </w:t>
      </w:r>
      <w:r w:rsidRPr="001003FB">
        <w:rPr>
          <w:b/>
          <w:szCs w:val="24"/>
        </w:rPr>
        <w:t>B</w:t>
      </w:r>
      <w:r w:rsidRPr="001003FB">
        <w:rPr>
          <w:szCs w:val="24"/>
        </w:rPr>
        <w:t xml:space="preserve">, </w:t>
      </w:r>
      <w:r w:rsidRPr="001003FB">
        <w:rPr>
          <w:b/>
          <w:szCs w:val="24"/>
        </w:rPr>
        <w:t>C</w:t>
      </w:r>
      <w:r w:rsidRPr="001003FB">
        <w:rPr>
          <w:szCs w:val="24"/>
        </w:rPr>
        <w:t xml:space="preserve"> et </w:t>
      </w:r>
      <w:r w:rsidRPr="001003FB">
        <w:rPr>
          <w:b/>
          <w:szCs w:val="24"/>
        </w:rPr>
        <w:t>D</w:t>
      </w:r>
      <w:r w:rsidRPr="001003FB">
        <w:rPr>
          <w:szCs w:val="24"/>
        </w:rPr>
        <w:t xml:space="preserve"> sur le diagramme précédent.</w:t>
      </w:r>
    </w:p>
    <w:p w14:paraId="0869794C" w14:textId="77777777" w:rsidR="00CF4192" w:rsidRPr="001003FB" w:rsidRDefault="00CF4192" w:rsidP="00CF4192">
      <w:pPr>
        <w:jc w:val="both"/>
        <w:rPr>
          <w:szCs w:val="24"/>
        </w:rPr>
      </w:pPr>
    </w:p>
    <w:p w14:paraId="515F1EBE" w14:textId="0C4C6A04" w:rsidR="00CF4192" w:rsidRDefault="00CF4192" w:rsidP="00CF4192">
      <w:pPr>
        <w:numPr>
          <w:ilvl w:val="0"/>
          <w:numId w:val="2"/>
        </w:numPr>
        <w:jc w:val="both"/>
        <w:rPr>
          <w:szCs w:val="24"/>
        </w:rPr>
      </w:pPr>
      <w:r w:rsidRPr="001003FB">
        <w:rPr>
          <w:szCs w:val="24"/>
        </w:rPr>
        <w:t xml:space="preserve">La structure microscopique à une température de 298 K d’un alliage </w:t>
      </w:r>
      <w:r>
        <w:rPr>
          <w:szCs w:val="24"/>
        </w:rPr>
        <w:t xml:space="preserve">de fraction molaire </w:t>
      </w:r>
      <w:r w:rsidRPr="001003FB">
        <w:rPr>
          <w:i/>
          <w:szCs w:val="24"/>
        </w:rPr>
        <w:t>x(Ru)</w:t>
      </w:r>
      <w:r>
        <w:rPr>
          <w:szCs w:val="24"/>
        </w:rPr>
        <w:t xml:space="preserve"> = 0,53</w:t>
      </w:r>
      <w:r w:rsidRPr="001003FB">
        <w:rPr>
          <w:szCs w:val="24"/>
        </w:rPr>
        <w:t xml:space="preserve"> est schématisée ci-</w:t>
      </w:r>
      <w:r w:rsidR="00836498">
        <w:rPr>
          <w:szCs w:val="24"/>
        </w:rPr>
        <w:t xml:space="preserve">dessus à </w:t>
      </w:r>
      <w:proofErr w:type="gramStart"/>
      <w:r w:rsidR="00836498">
        <w:rPr>
          <w:szCs w:val="24"/>
        </w:rPr>
        <w:t>droite .</w:t>
      </w:r>
      <w:proofErr w:type="gramEnd"/>
      <w:r w:rsidR="00836498">
        <w:rPr>
          <w:szCs w:val="24"/>
        </w:rPr>
        <w:t xml:space="preserve"> </w:t>
      </w:r>
      <w:r>
        <w:rPr>
          <w:szCs w:val="24"/>
        </w:rPr>
        <w:t>A quoi correspondent les différentes zones (claires et foncées) ? Déterminer le</w:t>
      </w:r>
      <w:r w:rsidRPr="001003FB">
        <w:rPr>
          <w:szCs w:val="24"/>
        </w:rPr>
        <w:t xml:space="preserve"> rapport des quantités de matière de chaque phase présente</w:t>
      </w:r>
      <w:r>
        <w:rPr>
          <w:szCs w:val="24"/>
        </w:rPr>
        <w:t xml:space="preserve"> à l'aide du diagramme binaire</w:t>
      </w:r>
      <w:r w:rsidRPr="001003FB">
        <w:rPr>
          <w:szCs w:val="24"/>
        </w:rPr>
        <w:t>.</w:t>
      </w:r>
      <w:r>
        <w:rPr>
          <w:szCs w:val="24"/>
        </w:rPr>
        <w:t xml:space="preserve"> Ce résultat semble-t-il cohérent avec la structure microscopique ? Expliquer brièvement.</w:t>
      </w:r>
    </w:p>
    <w:p w14:paraId="67DFAA41" w14:textId="77777777" w:rsidR="00B7366F" w:rsidRDefault="00B7366F" w:rsidP="00666943">
      <w:pPr>
        <w:rPr>
          <w:szCs w:val="24"/>
        </w:rPr>
      </w:pPr>
    </w:p>
    <w:p w14:paraId="578CE73E" w14:textId="77777777" w:rsidR="00B7366F" w:rsidRDefault="00B7366F" w:rsidP="00666943">
      <w:pPr>
        <w:rPr>
          <w:szCs w:val="24"/>
        </w:rPr>
      </w:pPr>
    </w:p>
    <w:p w14:paraId="41C47AF4" w14:textId="0A937F72" w:rsidR="00666943" w:rsidRPr="00D50028" w:rsidRDefault="00666943" w:rsidP="00666943">
      <w:proofErr w:type="gramStart"/>
      <w:r w:rsidRPr="00694E38">
        <w:rPr>
          <w:b/>
          <w:i/>
          <w:u w:val="single"/>
        </w:rPr>
        <w:t>Exercice</w:t>
      </w:r>
      <w:r w:rsidRPr="00694E38">
        <w:rPr>
          <w:szCs w:val="24"/>
          <w:u w:val="single"/>
          <w:lang w:eastAsia="fr-FR"/>
        </w:rPr>
        <w:t xml:space="preserve">  </w:t>
      </w:r>
      <w:r w:rsidR="00B7366F">
        <w:rPr>
          <w:szCs w:val="24"/>
          <w:u w:val="single"/>
          <w:lang w:eastAsia="fr-FR"/>
        </w:rPr>
        <w:t>5</w:t>
      </w:r>
      <w:proofErr w:type="gramEnd"/>
      <w:r w:rsidR="00B7366F">
        <w:rPr>
          <w:szCs w:val="24"/>
          <w:u w:val="single"/>
          <w:lang w:eastAsia="fr-FR"/>
        </w:rPr>
        <w:t xml:space="preserve"> </w:t>
      </w:r>
      <w:r>
        <w:rPr>
          <w:szCs w:val="24"/>
          <w:lang w:eastAsia="fr-FR"/>
        </w:rPr>
        <w:t xml:space="preserve">: </w:t>
      </w:r>
      <w:r w:rsidRPr="007D4B5D">
        <w:rPr>
          <w:szCs w:val="24"/>
          <w:lang w:eastAsia="fr-FR"/>
        </w:rPr>
        <w:t> </w:t>
      </w:r>
      <w:r>
        <w:rPr>
          <w:szCs w:val="24"/>
          <w:lang w:eastAsia="fr-FR"/>
        </w:rPr>
        <w:t xml:space="preserve">Un matériau </w:t>
      </w:r>
      <w:proofErr w:type="spellStart"/>
      <w:r>
        <w:rPr>
          <w:szCs w:val="24"/>
          <w:lang w:eastAsia="fr-FR"/>
        </w:rPr>
        <w:t>silylé</w:t>
      </w:r>
      <w:proofErr w:type="spellEnd"/>
      <w:r>
        <w:rPr>
          <w:szCs w:val="24"/>
          <w:lang w:eastAsia="fr-FR"/>
        </w:rPr>
        <w:t xml:space="preserve"> ,</w:t>
      </w:r>
      <w:r w:rsidRPr="00203DF1">
        <w:rPr>
          <w:szCs w:val="24"/>
          <w:lang w:eastAsia="fr-FR"/>
        </w:rPr>
        <w:t xml:space="preserve"> la </w:t>
      </w:r>
      <w:proofErr w:type="spellStart"/>
      <w:r w:rsidRPr="00203DF1">
        <w:rPr>
          <w:szCs w:val="24"/>
          <w:lang w:eastAsia="fr-FR"/>
        </w:rPr>
        <w:t>Mullite</w:t>
      </w:r>
      <w:proofErr w:type="spellEnd"/>
    </w:p>
    <w:p w14:paraId="29ADC9E5" w14:textId="77777777" w:rsidR="00666943" w:rsidRPr="00203DF1" w:rsidRDefault="00666943" w:rsidP="00666943">
      <w:pPr>
        <w:autoSpaceDE w:val="0"/>
        <w:autoSpaceDN w:val="0"/>
        <w:adjustRightInd w:val="0"/>
        <w:jc w:val="both"/>
        <w:rPr>
          <w:szCs w:val="24"/>
          <w:lang w:eastAsia="fr-FR"/>
        </w:rPr>
      </w:pPr>
      <w:r w:rsidRPr="00203DF1">
        <w:rPr>
          <w:szCs w:val="24"/>
          <w:lang w:eastAsia="fr-FR"/>
        </w:rPr>
        <w:t>La silice est présente dans la nature sous de nombreuses</w:t>
      </w:r>
      <w:r>
        <w:rPr>
          <w:szCs w:val="24"/>
          <w:lang w:eastAsia="fr-FR"/>
        </w:rPr>
        <w:t xml:space="preserve"> formes. Parmi les différents minéraux </w:t>
      </w:r>
      <w:r w:rsidRPr="00203DF1">
        <w:rPr>
          <w:szCs w:val="24"/>
          <w:lang w:eastAsia="fr-FR"/>
        </w:rPr>
        <w:t>rencontrés, on retrouve un composé formé avec l'alumine : la</w:t>
      </w:r>
      <w:r>
        <w:rPr>
          <w:szCs w:val="24"/>
          <w:lang w:eastAsia="fr-FR"/>
        </w:rPr>
        <w:t xml:space="preserve"> </w:t>
      </w:r>
      <w:proofErr w:type="spellStart"/>
      <w:r>
        <w:rPr>
          <w:szCs w:val="24"/>
          <w:lang w:eastAsia="fr-FR"/>
        </w:rPr>
        <w:t>mullite</w:t>
      </w:r>
      <w:proofErr w:type="spellEnd"/>
      <w:r>
        <w:rPr>
          <w:szCs w:val="24"/>
          <w:lang w:eastAsia="fr-FR"/>
        </w:rPr>
        <w:t xml:space="preserve">. On donne le diagramme </w:t>
      </w:r>
      <w:r w:rsidRPr="00203DF1">
        <w:rPr>
          <w:szCs w:val="24"/>
          <w:lang w:eastAsia="fr-FR"/>
        </w:rPr>
        <w:t>binaire du mél</w:t>
      </w:r>
      <w:r>
        <w:rPr>
          <w:szCs w:val="24"/>
          <w:lang w:eastAsia="fr-FR"/>
        </w:rPr>
        <w:t>ange silice-alumine ci-dessous.</w:t>
      </w:r>
    </w:p>
    <w:p w14:paraId="0B271536" w14:textId="77777777" w:rsidR="00666943" w:rsidRPr="00203DF1" w:rsidRDefault="00666943" w:rsidP="00666943">
      <w:pPr>
        <w:autoSpaceDE w:val="0"/>
        <w:autoSpaceDN w:val="0"/>
        <w:adjustRightInd w:val="0"/>
        <w:jc w:val="both"/>
        <w:rPr>
          <w:szCs w:val="24"/>
          <w:lang w:eastAsia="fr-FR"/>
        </w:rPr>
      </w:pPr>
      <w:r>
        <w:rPr>
          <w:szCs w:val="24"/>
          <w:lang w:eastAsia="fr-FR"/>
        </w:rPr>
        <w:t>1</w:t>
      </w:r>
      <w:r w:rsidRPr="00203DF1">
        <w:rPr>
          <w:szCs w:val="24"/>
          <w:lang w:eastAsia="fr-FR"/>
        </w:rPr>
        <w:t>. Comment u</w:t>
      </w:r>
      <w:r>
        <w:rPr>
          <w:szCs w:val="24"/>
          <w:lang w:eastAsia="fr-FR"/>
        </w:rPr>
        <w:t>n tel diagramme est-il obtenu? Identifi</w:t>
      </w:r>
      <w:r w:rsidRPr="00203DF1">
        <w:rPr>
          <w:szCs w:val="24"/>
          <w:lang w:eastAsia="fr-FR"/>
        </w:rPr>
        <w:t>er et nommer les courbes remarquables de ce diagramme binaire.</w:t>
      </w:r>
    </w:p>
    <w:p w14:paraId="5BAF71AB" w14:textId="77777777" w:rsidR="00B7366F" w:rsidRDefault="00B7366F" w:rsidP="00666943">
      <w:pPr>
        <w:autoSpaceDE w:val="0"/>
        <w:autoSpaceDN w:val="0"/>
        <w:adjustRightInd w:val="0"/>
        <w:jc w:val="both"/>
        <w:rPr>
          <w:szCs w:val="24"/>
          <w:lang w:eastAsia="fr-FR"/>
        </w:rPr>
      </w:pPr>
    </w:p>
    <w:p w14:paraId="756562E0" w14:textId="53902384" w:rsidR="00666943" w:rsidRPr="00203DF1" w:rsidRDefault="00666943" w:rsidP="00666943">
      <w:pPr>
        <w:autoSpaceDE w:val="0"/>
        <w:autoSpaceDN w:val="0"/>
        <w:adjustRightInd w:val="0"/>
        <w:jc w:val="both"/>
        <w:rPr>
          <w:szCs w:val="24"/>
          <w:lang w:eastAsia="fr-FR"/>
        </w:rPr>
      </w:pPr>
      <w:r>
        <w:rPr>
          <w:szCs w:val="24"/>
          <w:lang w:eastAsia="fr-FR"/>
        </w:rPr>
        <w:t>2</w:t>
      </w:r>
      <w:r w:rsidRPr="00203DF1">
        <w:rPr>
          <w:szCs w:val="24"/>
          <w:lang w:eastAsia="fr-FR"/>
        </w:rPr>
        <w:t xml:space="preserve">. </w:t>
      </w:r>
      <w:r>
        <w:rPr>
          <w:szCs w:val="24"/>
          <w:lang w:eastAsia="fr-FR"/>
        </w:rPr>
        <w:t>Défi</w:t>
      </w:r>
      <w:r w:rsidRPr="00203DF1">
        <w:rPr>
          <w:szCs w:val="24"/>
          <w:lang w:eastAsia="fr-FR"/>
        </w:rPr>
        <w:t xml:space="preserve">nir ce que </w:t>
      </w:r>
      <w:r>
        <w:rPr>
          <w:szCs w:val="24"/>
          <w:lang w:eastAsia="fr-FR"/>
        </w:rPr>
        <w:t>sont un composé chimiquement défi</w:t>
      </w:r>
      <w:r w:rsidRPr="00203DF1">
        <w:rPr>
          <w:szCs w:val="24"/>
          <w:lang w:eastAsia="fr-FR"/>
        </w:rPr>
        <w:t>ni et une</w:t>
      </w:r>
      <w:r>
        <w:rPr>
          <w:szCs w:val="24"/>
          <w:lang w:eastAsia="fr-FR"/>
        </w:rPr>
        <w:t xml:space="preserve"> solution solide. Quelle est la diff</w:t>
      </w:r>
      <w:r w:rsidRPr="00203DF1">
        <w:rPr>
          <w:szCs w:val="24"/>
          <w:lang w:eastAsia="fr-FR"/>
        </w:rPr>
        <w:t>érence entre ces composés ?</w:t>
      </w:r>
    </w:p>
    <w:p w14:paraId="00D576F7" w14:textId="77777777" w:rsidR="00B7366F" w:rsidRDefault="00B7366F" w:rsidP="00666943">
      <w:pPr>
        <w:autoSpaceDE w:val="0"/>
        <w:autoSpaceDN w:val="0"/>
        <w:adjustRightInd w:val="0"/>
        <w:jc w:val="both"/>
        <w:rPr>
          <w:szCs w:val="24"/>
          <w:lang w:eastAsia="fr-FR"/>
        </w:rPr>
      </w:pPr>
    </w:p>
    <w:p w14:paraId="4D8F164C" w14:textId="184192F6" w:rsidR="00666943" w:rsidRPr="00203DF1" w:rsidRDefault="00666943" w:rsidP="00666943">
      <w:pPr>
        <w:autoSpaceDE w:val="0"/>
        <w:autoSpaceDN w:val="0"/>
        <w:adjustRightInd w:val="0"/>
        <w:jc w:val="both"/>
        <w:rPr>
          <w:szCs w:val="24"/>
          <w:lang w:eastAsia="fr-FR"/>
        </w:rPr>
      </w:pPr>
      <w:r>
        <w:rPr>
          <w:szCs w:val="24"/>
          <w:lang w:eastAsia="fr-FR"/>
        </w:rPr>
        <w:t>3</w:t>
      </w:r>
      <w:r w:rsidRPr="00203DF1">
        <w:rPr>
          <w:szCs w:val="24"/>
          <w:lang w:eastAsia="fr-FR"/>
        </w:rPr>
        <w:t>. Qu'</w:t>
      </w:r>
      <w:proofErr w:type="spellStart"/>
      <w:r w:rsidRPr="00203DF1">
        <w:rPr>
          <w:szCs w:val="24"/>
          <w:lang w:eastAsia="fr-FR"/>
        </w:rPr>
        <w:t>est ce</w:t>
      </w:r>
      <w:proofErr w:type="spellEnd"/>
      <w:r w:rsidRPr="00203DF1">
        <w:rPr>
          <w:szCs w:val="24"/>
          <w:lang w:eastAsia="fr-FR"/>
        </w:rPr>
        <w:t xml:space="preserve"> que la </w:t>
      </w:r>
      <w:proofErr w:type="spellStart"/>
      <w:r w:rsidRPr="00203DF1">
        <w:rPr>
          <w:szCs w:val="24"/>
          <w:lang w:eastAsia="fr-FR"/>
        </w:rPr>
        <w:t>mullite</w:t>
      </w:r>
      <w:proofErr w:type="spellEnd"/>
      <w:r w:rsidRPr="00203DF1">
        <w:rPr>
          <w:szCs w:val="24"/>
          <w:lang w:eastAsia="fr-FR"/>
        </w:rPr>
        <w:t xml:space="preserve"> ? Quelle est sa composition ? Expliciter votre raisonnement.</w:t>
      </w:r>
    </w:p>
    <w:p w14:paraId="217D63B4" w14:textId="77777777" w:rsidR="00B7366F" w:rsidRDefault="00B7366F" w:rsidP="00666943">
      <w:pPr>
        <w:autoSpaceDE w:val="0"/>
        <w:autoSpaceDN w:val="0"/>
        <w:adjustRightInd w:val="0"/>
        <w:jc w:val="both"/>
        <w:rPr>
          <w:szCs w:val="24"/>
          <w:lang w:eastAsia="fr-FR"/>
        </w:rPr>
      </w:pPr>
    </w:p>
    <w:p w14:paraId="0557433F" w14:textId="3BC57745" w:rsidR="00666943" w:rsidRPr="00203DF1" w:rsidRDefault="00666943" w:rsidP="00666943">
      <w:pPr>
        <w:autoSpaceDE w:val="0"/>
        <w:autoSpaceDN w:val="0"/>
        <w:adjustRightInd w:val="0"/>
        <w:jc w:val="both"/>
        <w:rPr>
          <w:szCs w:val="24"/>
          <w:lang w:eastAsia="fr-FR"/>
        </w:rPr>
      </w:pPr>
      <w:r>
        <w:rPr>
          <w:szCs w:val="24"/>
          <w:lang w:eastAsia="fr-FR"/>
        </w:rPr>
        <w:t>4.</w:t>
      </w:r>
      <w:r w:rsidRPr="00203DF1">
        <w:rPr>
          <w:szCs w:val="24"/>
          <w:lang w:eastAsia="fr-FR"/>
        </w:rPr>
        <w:t xml:space="preserve"> À quoi correspond le point à la température de 1595</w:t>
      </w:r>
      <w:r>
        <w:rPr>
          <w:szCs w:val="24"/>
          <w:lang w:eastAsia="fr-FR"/>
        </w:rPr>
        <w:t xml:space="preserve">°C et à une composition de 10% </w:t>
      </w:r>
      <w:r w:rsidRPr="00203DF1">
        <w:rPr>
          <w:szCs w:val="24"/>
          <w:lang w:eastAsia="fr-FR"/>
        </w:rPr>
        <w:t>d'alumine environ ?</w:t>
      </w:r>
    </w:p>
    <w:p w14:paraId="18F0D312" w14:textId="77777777" w:rsidR="00B7366F" w:rsidRDefault="00B7366F" w:rsidP="00666943">
      <w:pPr>
        <w:autoSpaceDE w:val="0"/>
        <w:autoSpaceDN w:val="0"/>
        <w:adjustRightInd w:val="0"/>
        <w:jc w:val="both"/>
        <w:rPr>
          <w:szCs w:val="24"/>
          <w:lang w:eastAsia="fr-FR"/>
        </w:rPr>
      </w:pPr>
    </w:p>
    <w:p w14:paraId="7FBB6EFF" w14:textId="6266B313" w:rsidR="00666943" w:rsidRDefault="00666943" w:rsidP="00666943">
      <w:pPr>
        <w:autoSpaceDE w:val="0"/>
        <w:autoSpaceDN w:val="0"/>
        <w:adjustRightInd w:val="0"/>
        <w:jc w:val="both"/>
        <w:rPr>
          <w:szCs w:val="24"/>
          <w:lang w:eastAsia="fr-FR"/>
        </w:rPr>
      </w:pPr>
      <w:r>
        <w:rPr>
          <w:szCs w:val="24"/>
          <w:lang w:eastAsia="fr-FR"/>
        </w:rPr>
        <w:t xml:space="preserve">5.On ajoute à 1kg de </w:t>
      </w:r>
      <w:proofErr w:type="spellStart"/>
      <w:r>
        <w:rPr>
          <w:szCs w:val="24"/>
          <w:lang w:eastAsia="fr-FR"/>
        </w:rPr>
        <w:t>mullite</w:t>
      </w:r>
      <w:proofErr w:type="spellEnd"/>
      <w:r>
        <w:rPr>
          <w:szCs w:val="24"/>
          <w:lang w:eastAsia="fr-FR"/>
        </w:rPr>
        <w:t xml:space="preserve"> </w:t>
      </w:r>
      <w:proofErr w:type="spellStart"/>
      <w:proofErr w:type="gramStart"/>
      <w:r>
        <w:rPr>
          <w:szCs w:val="24"/>
          <w:lang w:eastAsia="fr-FR"/>
        </w:rPr>
        <w:t>ccd</w:t>
      </w:r>
      <w:proofErr w:type="spellEnd"/>
      <w:r>
        <w:rPr>
          <w:szCs w:val="24"/>
          <w:lang w:eastAsia="fr-FR"/>
        </w:rPr>
        <w:t xml:space="preserve"> </w:t>
      </w:r>
      <w:r w:rsidRPr="00203DF1">
        <w:rPr>
          <w:szCs w:val="24"/>
          <w:lang w:eastAsia="fr-FR"/>
        </w:rPr>
        <w:t xml:space="preserve"> fondue</w:t>
      </w:r>
      <w:proofErr w:type="gramEnd"/>
      <w:r w:rsidRPr="00203DF1">
        <w:rPr>
          <w:szCs w:val="24"/>
          <w:lang w:eastAsia="fr-FR"/>
        </w:rPr>
        <w:t xml:space="preserve"> à 2000</w:t>
      </w:r>
      <w:r>
        <w:rPr>
          <w:szCs w:val="24"/>
          <w:lang w:eastAsia="fr-FR"/>
        </w:rPr>
        <w:t>°</w:t>
      </w:r>
      <w:r w:rsidRPr="00203DF1">
        <w:rPr>
          <w:szCs w:val="24"/>
          <w:lang w:eastAsia="fr-FR"/>
        </w:rPr>
        <w:t>C 10 moles d</w:t>
      </w:r>
      <w:r>
        <w:rPr>
          <w:szCs w:val="24"/>
          <w:lang w:eastAsia="fr-FR"/>
        </w:rPr>
        <w:t>e silice. On note ce mélange M.</w:t>
      </w:r>
    </w:p>
    <w:p w14:paraId="549E25CB" w14:textId="77777777" w:rsidR="00666943" w:rsidRPr="00203DF1" w:rsidRDefault="00666943" w:rsidP="00666943">
      <w:pPr>
        <w:autoSpaceDE w:val="0"/>
        <w:autoSpaceDN w:val="0"/>
        <w:adjustRightInd w:val="0"/>
        <w:ind w:left="142"/>
        <w:jc w:val="both"/>
        <w:rPr>
          <w:szCs w:val="24"/>
          <w:lang w:eastAsia="fr-FR"/>
        </w:rPr>
      </w:pPr>
      <w:r w:rsidRPr="00203DF1">
        <w:rPr>
          <w:szCs w:val="24"/>
          <w:lang w:eastAsia="fr-FR"/>
        </w:rPr>
        <w:t>Quelle est la composition massique du mélange M?</w:t>
      </w:r>
    </w:p>
    <w:p w14:paraId="521CD202" w14:textId="77777777" w:rsidR="00666943" w:rsidRPr="00203DF1" w:rsidRDefault="00666943" w:rsidP="00666943">
      <w:pPr>
        <w:autoSpaceDE w:val="0"/>
        <w:autoSpaceDN w:val="0"/>
        <w:adjustRightInd w:val="0"/>
        <w:ind w:left="142"/>
        <w:jc w:val="both"/>
        <w:rPr>
          <w:szCs w:val="24"/>
          <w:lang w:eastAsia="fr-FR"/>
        </w:rPr>
      </w:pPr>
      <w:r w:rsidRPr="00203DF1">
        <w:rPr>
          <w:szCs w:val="24"/>
          <w:lang w:eastAsia="fr-FR"/>
        </w:rPr>
        <w:t>Quels sont les constituants (chimiques et physiques) du mélange M à 1700</w:t>
      </w:r>
      <w:r>
        <w:rPr>
          <w:szCs w:val="24"/>
          <w:lang w:eastAsia="fr-FR"/>
        </w:rPr>
        <w:t xml:space="preserve">°C? Donner </w:t>
      </w:r>
      <w:r w:rsidRPr="00203DF1">
        <w:rPr>
          <w:szCs w:val="24"/>
          <w:lang w:eastAsia="fr-FR"/>
        </w:rPr>
        <w:t>leurs proportions.</w:t>
      </w:r>
    </w:p>
    <w:p w14:paraId="07B1781A" w14:textId="77777777" w:rsidR="00B7366F" w:rsidRDefault="00B7366F" w:rsidP="00666943">
      <w:pPr>
        <w:autoSpaceDE w:val="0"/>
        <w:autoSpaceDN w:val="0"/>
        <w:adjustRightInd w:val="0"/>
        <w:jc w:val="both"/>
        <w:rPr>
          <w:szCs w:val="24"/>
          <w:lang w:eastAsia="fr-FR"/>
        </w:rPr>
      </w:pPr>
    </w:p>
    <w:p w14:paraId="36B17AD5" w14:textId="69DE13FB" w:rsidR="00666943" w:rsidRPr="00203DF1" w:rsidRDefault="00666943" w:rsidP="00666943">
      <w:pPr>
        <w:autoSpaceDE w:val="0"/>
        <w:autoSpaceDN w:val="0"/>
        <w:adjustRightInd w:val="0"/>
        <w:jc w:val="both"/>
        <w:rPr>
          <w:szCs w:val="24"/>
          <w:lang w:eastAsia="fr-FR"/>
        </w:rPr>
      </w:pPr>
      <w:r>
        <w:rPr>
          <w:szCs w:val="24"/>
          <w:lang w:eastAsia="fr-FR"/>
        </w:rPr>
        <w:t>6.</w:t>
      </w:r>
      <w:r w:rsidRPr="00203DF1">
        <w:rPr>
          <w:szCs w:val="24"/>
          <w:lang w:eastAsia="fr-FR"/>
        </w:rPr>
        <w:t>Représenter l'allure de la courbe de refroidissement du</w:t>
      </w:r>
      <w:r>
        <w:rPr>
          <w:szCs w:val="24"/>
          <w:lang w:eastAsia="fr-FR"/>
        </w:rPr>
        <w:t xml:space="preserve"> mélange M en fonction du temps en précisant les diff</w:t>
      </w:r>
      <w:r w:rsidRPr="00203DF1">
        <w:rPr>
          <w:szCs w:val="24"/>
          <w:lang w:eastAsia="fr-FR"/>
        </w:rPr>
        <w:t>érentes parties.</w:t>
      </w:r>
    </w:p>
    <w:p w14:paraId="51C20AA1" w14:textId="77777777" w:rsidR="00666943" w:rsidRDefault="00666943" w:rsidP="00666943">
      <w:pPr>
        <w:jc w:val="both"/>
        <w:rPr>
          <w:szCs w:val="24"/>
          <w:lang w:eastAsia="fr-FR"/>
        </w:rPr>
      </w:pPr>
    </w:p>
    <w:p w14:paraId="1C1EA6BF" w14:textId="77777777" w:rsidR="00666943" w:rsidRPr="00203DF1" w:rsidRDefault="00666943" w:rsidP="00666943">
      <w:pPr>
        <w:jc w:val="both"/>
        <w:rPr>
          <w:szCs w:val="24"/>
          <w:lang w:eastAsia="fr-FR"/>
        </w:rPr>
      </w:pPr>
      <w:r>
        <w:rPr>
          <w:szCs w:val="24"/>
          <w:lang w:eastAsia="fr-FR"/>
        </w:rPr>
        <w:t>Masses molaires atomiques en gmol</w:t>
      </w:r>
      <w:r>
        <w:rPr>
          <w:szCs w:val="24"/>
          <w:vertAlign w:val="superscript"/>
          <w:lang w:eastAsia="fr-FR"/>
        </w:rPr>
        <w:t xml:space="preserve">-1 </w:t>
      </w:r>
      <w:r>
        <w:rPr>
          <w:szCs w:val="24"/>
          <w:lang w:eastAsia="fr-FR"/>
        </w:rPr>
        <w:t xml:space="preserve">    Al : 27    Si : 28   O :  16 </w:t>
      </w:r>
    </w:p>
    <w:p w14:paraId="5EEFA236" w14:textId="7CD68268" w:rsidR="00666943" w:rsidRDefault="00666943" w:rsidP="00666943">
      <w:r w:rsidRPr="00203DF1">
        <w:rPr>
          <w:noProof/>
        </w:rPr>
        <w:drawing>
          <wp:inline distT="0" distB="0" distL="0" distR="0" wp14:anchorId="247F469B" wp14:editId="5EFF225F">
            <wp:extent cx="5754370" cy="41592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6943" w:rsidSect="00B7366F">
      <w:headerReference w:type="default" r:id="rId13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FE00A" w14:textId="77777777" w:rsidR="00CB2713" w:rsidRDefault="00CB2713" w:rsidP="00B7366F">
      <w:r>
        <w:separator/>
      </w:r>
    </w:p>
  </w:endnote>
  <w:endnote w:type="continuationSeparator" w:id="0">
    <w:p w14:paraId="43469CEB" w14:textId="77777777" w:rsidR="00CB2713" w:rsidRDefault="00CB2713" w:rsidP="00B73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50602020203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3CFE2" w14:textId="77777777" w:rsidR="00CB2713" w:rsidRDefault="00CB2713" w:rsidP="00B7366F">
      <w:r>
        <w:separator/>
      </w:r>
    </w:p>
  </w:footnote>
  <w:footnote w:type="continuationSeparator" w:id="0">
    <w:p w14:paraId="4D717E17" w14:textId="77777777" w:rsidR="00CB2713" w:rsidRDefault="00CB2713" w:rsidP="00B736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3924340"/>
      <w:docPartObj>
        <w:docPartGallery w:val="Page Numbers (Top of Page)"/>
        <w:docPartUnique/>
      </w:docPartObj>
    </w:sdtPr>
    <w:sdtContent>
      <w:p w14:paraId="70AFD87B" w14:textId="77777777" w:rsidR="00B7366F" w:rsidRDefault="00B7366F">
        <w:pPr>
          <w:pStyle w:val="En-tte"/>
          <w:jc w:val="center"/>
        </w:pPr>
        <w:r>
          <w:t xml:space="preserve">Page </w:t>
        </w:r>
        <w:r>
          <w:rPr>
            <w:b/>
            <w:bCs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Cs w:val="24"/>
          </w:rPr>
          <w:fldChar w:fldCharType="end"/>
        </w:r>
        <w:r>
          <w:t xml:space="preserve"> sur </w:t>
        </w:r>
        <w:r>
          <w:rPr>
            <w:b/>
            <w:bCs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Cs w:val="24"/>
          </w:rPr>
          <w:fldChar w:fldCharType="end"/>
        </w:r>
      </w:p>
    </w:sdtContent>
  </w:sdt>
  <w:p w14:paraId="5F1E5CA8" w14:textId="77777777" w:rsidR="00B7366F" w:rsidRDefault="00B7366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87FCA"/>
    <w:multiLevelType w:val="hybridMultilevel"/>
    <w:tmpl w:val="5E6E05FE"/>
    <w:lvl w:ilvl="0" w:tplc="427948D6">
      <w:start w:val="1"/>
      <w:numFmt w:val="lowerLetter"/>
      <w:lvlText w:val="%1)"/>
      <w:lvlJc w:val="left"/>
      <w:pPr>
        <w:tabs>
          <w:tab w:val="num" w:pos="360"/>
        </w:tabs>
      </w:pPr>
      <w:rPr>
        <w:rFonts w:cs="Times New Roman"/>
        <w:color w:val="000000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00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5C032B66"/>
    <w:multiLevelType w:val="hybridMultilevel"/>
    <w:tmpl w:val="D78804B8"/>
    <w:lvl w:ilvl="0" w:tplc="D3560F82">
      <w:start w:val="1"/>
      <w:numFmt w:val="decimal"/>
      <w:lvlText w:val="%1-"/>
      <w:lvlJc w:val="left"/>
      <w:rPr>
        <w:rFonts w:cs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445"/>
    <w:rsid w:val="00035DFC"/>
    <w:rsid w:val="00107831"/>
    <w:rsid w:val="00220924"/>
    <w:rsid w:val="003222F2"/>
    <w:rsid w:val="003A7131"/>
    <w:rsid w:val="005A6A57"/>
    <w:rsid w:val="00611445"/>
    <w:rsid w:val="00666943"/>
    <w:rsid w:val="006D5145"/>
    <w:rsid w:val="007868E9"/>
    <w:rsid w:val="00836498"/>
    <w:rsid w:val="009107B8"/>
    <w:rsid w:val="009803BE"/>
    <w:rsid w:val="00A5677B"/>
    <w:rsid w:val="00AB333A"/>
    <w:rsid w:val="00B7366F"/>
    <w:rsid w:val="00B74FD2"/>
    <w:rsid w:val="00C00846"/>
    <w:rsid w:val="00C0540E"/>
    <w:rsid w:val="00C16101"/>
    <w:rsid w:val="00C86CEA"/>
    <w:rsid w:val="00CB2713"/>
    <w:rsid w:val="00CF4192"/>
    <w:rsid w:val="00D77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D553BE7"/>
  <w15:chartTrackingRefBased/>
  <w15:docId w15:val="{A3CAE045-E285-4A6F-BE12-0A057ABDB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1445"/>
    <w:pPr>
      <w:spacing w:after="0" w:line="240" w:lineRule="auto"/>
    </w:pPr>
    <w:rPr>
      <w:rFonts w:ascii="Times New Roman" w:hAnsi="Times New Roman" w:cs="Times New Roman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3A7131"/>
    <w:pPr>
      <w:keepNext/>
      <w:keepLines/>
      <w:spacing w:before="480"/>
      <w:outlineLvl w:val="0"/>
    </w:pPr>
    <w:rPr>
      <w:rFonts w:ascii="Cambria" w:hAnsi="Cambria"/>
      <w:b/>
      <w:bCs/>
      <w:color w:val="21798E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A7131"/>
    <w:pPr>
      <w:keepNext/>
      <w:keepLines/>
      <w:spacing w:before="200"/>
      <w:outlineLvl w:val="1"/>
    </w:pPr>
    <w:rPr>
      <w:rFonts w:ascii="Cambria" w:hAnsi="Cambria"/>
      <w:b/>
      <w:bCs/>
      <w:color w:val="2DA2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A7131"/>
    <w:pPr>
      <w:keepNext/>
      <w:keepLines/>
      <w:spacing w:before="200"/>
      <w:outlineLvl w:val="2"/>
    </w:pPr>
    <w:rPr>
      <w:rFonts w:ascii="Cambria" w:hAnsi="Cambria"/>
      <w:b/>
      <w:bCs/>
      <w:color w:val="2DA2B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A7131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2DA2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A7131"/>
    <w:pPr>
      <w:keepNext/>
      <w:keepLines/>
      <w:spacing w:before="200"/>
      <w:outlineLvl w:val="4"/>
    </w:pPr>
    <w:rPr>
      <w:rFonts w:ascii="Cambria" w:hAnsi="Cambria"/>
      <w:color w:val="16505E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A7131"/>
    <w:pPr>
      <w:keepNext/>
      <w:keepLines/>
      <w:spacing w:before="200"/>
      <w:outlineLvl w:val="5"/>
    </w:pPr>
    <w:rPr>
      <w:rFonts w:ascii="Cambria" w:hAnsi="Cambria"/>
      <w:i/>
      <w:iCs/>
      <w:color w:val="16505E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A7131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A7131"/>
    <w:pPr>
      <w:keepNext/>
      <w:keepLines/>
      <w:spacing w:before="200"/>
      <w:outlineLvl w:val="7"/>
    </w:pPr>
    <w:rPr>
      <w:rFonts w:ascii="Cambria" w:hAnsi="Cambria"/>
      <w:color w:val="2DA2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A7131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3A7131"/>
    <w:rPr>
      <w:rFonts w:ascii="Cambria" w:hAnsi="Cambria"/>
      <w:b/>
      <w:bCs/>
      <w:color w:val="21798E"/>
      <w:sz w:val="28"/>
      <w:szCs w:val="28"/>
    </w:rPr>
  </w:style>
  <w:style w:type="character" w:customStyle="1" w:styleId="Titre2Car">
    <w:name w:val="Titre 2 Car"/>
    <w:link w:val="Titre2"/>
    <w:uiPriority w:val="9"/>
    <w:semiHidden/>
    <w:rsid w:val="003A7131"/>
    <w:rPr>
      <w:rFonts w:ascii="Cambria" w:hAnsi="Cambria"/>
      <w:b/>
      <w:bCs/>
      <w:color w:val="2DA2BF"/>
      <w:sz w:val="26"/>
      <w:szCs w:val="26"/>
    </w:rPr>
  </w:style>
  <w:style w:type="character" w:customStyle="1" w:styleId="Titre3Car">
    <w:name w:val="Titre 3 Car"/>
    <w:link w:val="Titre3"/>
    <w:uiPriority w:val="9"/>
    <w:semiHidden/>
    <w:rsid w:val="003A7131"/>
    <w:rPr>
      <w:rFonts w:ascii="Cambria" w:hAnsi="Cambria"/>
      <w:b/>
      <w:bCs/>
      <w:color w:val="2DA2BF"/>
    </w:rPr>
  </w:style>
  <w:style w:type="character" w:customStyle="1" w:styleId="Titre4Car">
    <w:name w:val="Titre 4 Car"/>
    <w:link w:val="Titre4"/>
    <w:uiPriority w:val="9"/>
    <w:semiHidden/>
    <w:rsid w:val="003A7131"/>
    <w:rPr>
      <w:rFonts w:ascii="Cambria" w:hAnsi="Cambria"/>
      <w:b/>
      <w:bCs/>
      <w:i/>
      <w:iCs/>
      <w:color w:val="2DA2BF"/>
    </w:rPr>
  </w:style>
  <w:style w:type="character" w:customStyle="1" w:styleId="Titre5Car">
    <w:name w:val="Titre 5 Car"/>
    <w:link w:val="Titre5"/>
    <w:uiPriority w:val="9"/>
    <w:semiHidden/>
    <w:rsid w:val="003A7131"/>
    <w:rPr>
      <w:rFonts w:ascii="Cambria" w:hAnsi="Cambria"/>
      <w:color w:val="16505E"/>
    </w:rPr>
  </w:style>
  <w:style w:type="character" w:customStyle="1" w:styleId="Titre6Car">
    <w:name w:val="Titre 6 Car"/>
    <w:link w:val="Titre6"/>
    <w:uiPriority w:val="9"/>
    <w:semiHidden/>
    <w:rsid w:val="003A7131"/>
    <w:rPr>
      <w:rFonts w:ascii="Cambria" w:hAnsi="Cambria"/>
      <w:i/>
      <w:iCs/>
      <w:color w:val="16505E"/>
    </w:rPr>
  </w:style>
  <w:style w:type="character" w:customStyle="1" w:styleId="Titre7Car">
    <w:name w:val="Titre 7 Car"/>
    <w:link w:val="Titre7"/>
    <w:uiPriority w:val="9"/>
    <w:semiHidden/>
    <w:rsid w:val="003A7131"/>
    <w:rPr>
      <w:rFonts w:ascii="Cambria" w:hAnsi="Cambria"/>
      <w:i/>
      <w:iCs/>
      <w:color w:val="404040"/>
    </w:rPr>
  </w:style>
  <w:style w:type="character" w:customStyle="1" w:styleId="Titre8Car">
    <w:name w:val="Titre 8 Car"/>
    <w:link w:val="Titre8"/>
    <w:uiPriority w:val="9"/>
    <w:semiHidden/>
    <w:rsid w:val="003A7131"/>
    <w:rPr>
      <w:rFonts w:ascii="Cambria" w:hAnsi="Cambria"/>
      <w:color w:val="2DA2BF"/>
      <w:sz w:val="20"/>
      <w:szCs w:val="20"/>
    </w:rPr>
  </w:style>
  <w:style w:type="character" w:customStyle="1" w:styleId="Titre9Car">
    <w:name w:val="Titre 9 Car"/>
    <w:link w:val="Titre9"/>
    <w:uiPriority w:val="9"/>
    <w:semiHidden/>
    <w:rsid w:val="003A7131"/>
    <w:rPr>
      <w:rFonts w:ascii="Cambria" w:hAnsi="Cambria"/>
      <w:i/>
      <w:iCs/>
      <w:color w:val="40404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3A7131"/>
    <w:rPr>
      <w:b/>
      <w:bCs/>
      <w:color w:val="2DA2BF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3A7131"/>
    <w:pPr>
      <w:pBdr>
        <w:bottom w:val="single" w:sz="8" w:space="4" w:color="2DA2BF"/>
      </w:pBdr>
      <w:spacing w:after="300"/>
      <w:contextualSpacing/>
    </w:pPr>
    <w:rPr>
      <w:rFonts w:ascii="Cambria" w:hAnsi="Cambria"/>
      <w:color w:val="343434"/>
      <w:spacing w:val="5"/>
      <w:kern w:val="28"/>
      <w:sz w:val="52"/>
      <w:szCs w:val="52"/>
    </w:rPr>
  </w:style>
  <w:style w:type="character" w:customStyle="1" w:styleId="TitreCar">
    <w:name w:val="Titre Car"/>
    <w:link w:val="Titre"/>
    <w:uiPriority w:val="10"/>
    <w:rsid w:val="003A7131"/>
    <w:rPr>
      <w:rFonts w:ascii="Cambria" w:hAnsi="Cambria"/>
      <w:color w:val="343434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A7131"/>
    <w:pPr>
      <w:numPr>
        <w:ilvl w:val="1"/>
      </w:numPr>
    </w:pPr>
    <w:rPr>
      <w:rFonts w:ascii="Cambria" w:eastAsia="Times New Roman" w:hAnsi="Cambria"/>
      <w:i/>
      <w:iCs/>
      <w:color w:val="2DA2BF"/>
      <w:spacing w:val="15"/>
      <w:szCs w:val="24"/>
    </w:rPr>
  </w:style>
  <w:style w:type="character" w:customStyle="1" w:styleId="Sous-titreCar">
    <w:name w:val="Sous-titre Car"/>
    <w:link w:val="Sous-titre"/>
    <w:uiPriority w:val="11"/>
    <w:rsid w:val="003A7131"/>
    <w:rPr>
      <w:rFonts w:ascii="Cambria" w:eastAsia="Times New Roman" w:hAnsi="Cambria"/>
      <w:i/>
      <w:iCs/>
      <w:color w:val="2DA2BF"/>
      <w:spacing w:val="15"/>
      <w:sz w:val="24"/>
      <w:szCs w:val="24"/>
    </w:rPr>
  </w:style>
  <w:style w:type="character" w:styleId="lev">
    <w:name w:val="Strong"/>
    <w:uiPriority w:val="22"/>
    <w:qFormat/>
    <w:rsid w:val="003A7131"/>
    <w:rPr>
      <w:b/>
      <w:bCs/>
    </w:rPr>
  </w:style>
  <w:style w:type="character" w:styleId="Accentuation">
    <w:name w:val="Emphasis"/>
    <w:uiPriority w:val="20"/>
    <w:qFormat/>
    <w:rsid w:val="003A7131"/>
    <w:rPr>
      <w:i/>
      <w:iCs/>
    </w:rPr>
  </w:style>
  <w:style w:type="paragraph" w:styleId="Sansinterligne">
    <w:name w:val="No Spacing"/>
    <w:link w:val="SansinterligneCar"/>
    <w:uiPriority w:val="1"/>
    <w:qFormat/>
    <w:rsid w:val="003A7131"/>
    <w:pPr>
      <w:spacing w:after="0" w:line="240" w:lineRule="auto"/>
    </w:pPr>
  </w:style>
  <w:style w:type="character" w:customStyle="1" w:styleId="SansinterligneCar">
    <w:name w:val="Sans interligne Car"/>
    <w:link w:val="Sansinterligne"/>
    <w:uiPriority w:val="1"/>
    <w:rsid w:val="003A7131"/>
  </w:style>
  <w:style w:type="paragraph" w:styleId="Paragraphedeliste">
    <w:name w:val="List Paragraph"/>
    <w:basedOn w:val="Normal"/>
    <w:uiPriority w:val="34"/>
    <w:qFormat/>
    <w:rsid w:val="003A7131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3A7131"/>
    <w:rPr>
      <w:i/>
      <w:iCs/>
      <w:color w:val="000000"/>
    </w:rPr>
  </w:style>
  <w:style w:type="character" w:customStyle="1" w:styleId="CitationCar">
    <w:name w:val="Citation Car"/>
    <w:link w:val="Citation"/>
    <w:uiPriority w:val="29"/>
    <w:rsid w:val="003A7131"/>
    <w:rPr>
      <w:i/>
      <w:iCs/>
      <w:color w:val="00000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A7131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CitationintenseCar">
    <w:name w:val="Citation intense Car"/>
    <w:link w:val="Citationintense"/>
    <w:uiPriority w:val="30"/>
    <w:rsid w:val="003A7131"/>
    <w:rPr>
      <w:b/>
      <w:bCs/>
      <w:i/>
      <w:iCs/>
      <w:color w:val="2DA2BF"/>
    </w:rPr>
  </w:style>
  <w:style w:type="character" w:styleId="Accentuationlgre">
    <w:name w:val="Subtle Emphasis"/>
    <w:uiPriority w:val="19"/>
    <w:qFormat/>
    <w:rsid w:val="003A7131"/>
    <w:rPr>
      <w:i/>
      <w:iCs/>
      <w:color w:val="808080"/>
    </w:rPr>
  </w:style>
  <w:style w:type="character" w:styleId="Accentuationintense">
    <w:name w:val="Intense Emphasis"/>
    <w:uiPriority w:val="21"/>
    <w:qFormat/>
    <w:rsid w:val="003A7131"/>
    <w:rPr>
      <w:b/>
      <w:bCs/>
      <w:i/>
      <w:iCs/>
      <w:color w:val="2DA2BF"/>
    </w:rPr>
  </w:style>
  <w:style w:type="character" w:styleId="Rfrencelgre">
    <w:name w:val="Subtle Reference"/>
    <w:uiPriority w:val="31"/>
    <w:qFormat/>
    <w:rsid w:val="003A7131"/>
    <w:rPr>
      <w:smallCaps/>
      <w:color w:val="DA1F28"/>
      <w:u w:val="single"/>
    </w:rPr>
  </w:style>
  <w:style w:type="character" w:styleId="Rfrenceintense">
    <w:name w:val="Intense Reference"/>
    <w:uiPriority w:val="32"/>
    <w:qFormat/>
    <w:rsid w:val="003A7131"/>
    <w:rPr>
      <w:b/>
      <w:bCs/>
      <w:smallCaps/>
      <w:color w:val="DA1F28"/>
      <w:spacing w:val="5"/>
      <w:u w:val="single"/>
    </w:rPr>
  </w:style>
  <w:style w:type="character" w:styleId="Titredulivre">
    <w:name w:val="Book Title"/>
    <w:uiPriority w:val="33"/>
    <w:qFormat/>
    <w:rsid w:val="003A7131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A7131"/>
    <w:pPr>
      <w:outlineLvl w:val="9"/>
    </w:pPr>
  </w:style>
  <w:style w:type="paragraph" w:customStyle="1" w:styleId="Normal11pt">
    <w:name w:val="Normal + 11 pt"/>
    <w:basedOn w:val="Normal"/>
    <w:rsid w:val="00611445"/>
    <w:pPr>
      <w:widowControl w:val="0"/>
      <w:autoSpaceDE w:val="0"/>
      <w:autoSpaceDN w:val="0"/>
    </w:pPr>
    <w:rPr>
      <w:rFonts w:eastAsia="Times New Roman"/>
      <w:spacing w:val="6"/>
      <w:sz w:val="22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7366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7366F"/>
    <w:rPr>
      <w:rFonts w:ascii="Times New Roman" w:hAnsi="Times New Roman" w:cs="Times New Roma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B7366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7366F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05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C168A6-04AF-4680-8BAA-C9A1469CC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737</TotalTime>
  <Pages>4</Pages>
  <Words>1114</Words>
  <Characters>6132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toto</dc:creator>
  <cp:keywords/>
  <dc:description/>
  <cp:lastModifiedBy>toto</cp:lastModifiedBy>
  <cp:revision>9</cp:revision>
  <cp:lastPrinted>2021-08-26T09:33:00Z</cp:lastPrinted>
  <dcterms:created xsi:type="dcterms:W3CDTF">2021-08-04T10:18:00Z</dcterms:created>
  <dcterms:modified xsi:type="dcterms:W3CDTF">2021-08-26T17:00:00Z</dcterms:modified>
</cp:coreProperties>
</file>