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5D7" w:rsidRPr="005335D7" w:rsidRDefault="005335D7" w:rsidP="005335D7">
      <w:pPr>
        <w:textAlignment w:val="baseline"/>
        <w:outlineLvl w:val="0"/>
        <w:rPr>
          <w:rFonts w:ascii="Arial" w:eastAsia="Times New Roman" w:hAnsi="Arial" w:cs="Arial"/>
          <w:b/>
          <w:color w:val="121212"/>
          <w:kern w:val="36"/>
          <w:lang w:val="en-US" w:eastAsia="fr-FR"/>
        </w:rPr>
      </w:pPr>
      <w:r w:rsidRPr="005335D7">
        <w:rPr>
          <w:rFonts w:ascii="Arial" w:eastAsia="Times New Roman" w:hAnsi="Arial" w:cs="Arial"/>
          <w:b/>
          <w:color w:val="121212"/>
          <w:kern w:val="36"/>
          <w:lang w:val="en-US" w:eastAsia="fr-FR"/>
        </w:rPr>
        <w:t>Amazon’s Ring is the largest civilian surveillance network the US has ever seen</w:t>
      </w:r>
    </w:p>
    <w:p w:rsidR="005335D7" w:rsidRPr="005335D7" w:rsidRDefault="005335D7" w:rsidP="005335D7">
      <w:pPr>
        <w:spacing w:line="570" w:lineRule="atLeast"/>
        <w:textAlignment w:val="baseline"/>
        <w:rPr>
          <w:rFonts w:ascii="Arial" w:eastAsia="Times New Roman" w:hAnsi="Arial" w:cs="Arial"/>
          <w:i/>
          <w:iCs/>
          <w:color w:val="E05E00"/>
          <w:lang w:val="en-US" w:eastAsia="fr-FR"/>
        </w:rPr>
      </w:pPr>
      <w:r w:rsidRPr="005335D7">
        <w:rPr>
          <w:rFonts w:ascii="Arial" w:eastAsia="Times New Roman" w:hAnsi="Arial" w:cs="Arial"/>
          <w:i/>
          <w:iCs/>
          <w:color w:val="E05E00"/>
          <w:lang w:val="en-US" w:eastAsia="fr-FR"/>
        </w:rPr>
        <w:t>Lauren Bridges</w:t>
      </w:r>
    </w:p>
    <w:p w:rsidR="005335D7" w:rsidRPr="005335D7" w:rsidRDefault="005335D7" w:rsidP="005335D7">
      <w:pPr>
        <w:textAlignment w:val="baseline"/>
        <w:rPr>
          <w:rFonts w:ascii="Century" w:eastAsia="Times New Roman" w:hAnsi="Century" w:cs="Arial"/>
          <w:color w:val="121212"/>
          <w:sz w:val="22"/>
          <w:szCs w:val="22"/>
          <w:lang w:val="en-US" w:eastAsia="fr-FR"/>
        </w:rPr>
      </w:pPr>
      <w:r w:rsidRPr="005335D7">
        <w:rPr>
          <w:rFonts w:ascii="Century" w:eastAsia="Times New Roman" w:hAnsi="Century" w:cs="Arial"/>
          <w:color w:val="121212"/>
          <w:sz w:val="22"/>
          <w:szCs w:val="22"/>
          <w:lang w:val="en-US" w:eastAsia="fr-FR"/>
        </w:rPr>
        <w:t>One in 10 US police departments can now access videos from millions of privately owned home security cameras without a warrant</w:t>
      </w:r>
    </w:p>
    <w:p w:rsidR="005335D7" w:rsidRPr="009F5C21" w:rsidRDefault="005335D7" w:rsidP="005335D7">
      <w:pPr>
        <w:textAlignment w:val="baseline"/>
        <w:rPr>
          <w:rFonts w:ascii="Arial" w:eastAsia="Times New Roman" w:hAnsi="Arial" w:cs="Arial"/>
          <w:sz w:val="22"/>
          <w:szCs w:val="22"/>
          <w:lang w:val="en-US" w:eastAsia="fr-FR"/>
        </w:rPr>
      </w:pPr>
      <w:r w:rsidRPr="009F5C21">
        <w:rPr>
          <w:rFonts w:ascii="Arial" w:eastAsia="Times New Roman" w:hAnsi="Arial" w:cs="Arial"/>
          <w:sz w:val="22"/>
          <w:szCs w:val="22"/>
          <w:bdr w:val="none" w:sz="0" w:space="0" w:color="auto" w:frame="1"/>
          <w:lang w:val="en-US" w:eastAsia="fr-FR"/>
        </w:rPr>
        <w:t>The Guardian</w:t>
      </w:r>
      <w:r w:rsidRPr="009F5C21">
        <w:rPr>
          <w:rFonts w:ascii="Arial" w:eastAsia="Times New Roman" w:hAnsi="Arial" w:cs="Arial"/>
          <w:sz w:val="22"/>
          <w:szCs w:val="22"/>
          <w:lang w:val="en-US" w:eastAsia="fr-FR"/>
        </w:rPr>
        <w:t xml:space="preserve"> </w:t>
      </w:r>
      <w:r w:rsidRPr="009F5C21">
        <w:rPr>
          <w:rFonts w:ascii="Arial" w:eastAsia="Times New Roman" w:hAnsi="Arial" w:cs="Arial"/>
          <w:color w:val="767676"/>
          <w:sz w:val="22"/>
          <w:szCs w:val="22"/>
          <w:lang w:val="en-US" w:eastAsia="fr-FR"/>
        </w:rPr>
        <w:t xml:space="preserve">Tue 18 May 2021 </w:t>
      </w:r>
    </w:p>
    <w:p w:rsidR="005335D7" w:rsidRPr="009F5C21" w:rsidRDefault="005335D7" w:rsidP="005335D7">
      <w:pPr>
        <w:textAlignment w:val="baseline"/>
        <w:rPr>
          <w:rFonts w:ascii="Arial" w:eastAsia="Times New Roman" w:hAnsi="Arial" w:cs="Arial"/>
          <w:color w:val="000000" w:themeColor="text1"/>
          <w:sz w:val="22"/>
          <w:szCs w:val="22"/>
          <w:bdr w:val="none" w:sz="0" w:space="0" w:color="auto" w:frame="1"/>
          <w:lang w:val="en-US" w:eastAsia="fr-FR"/>
        </w:rPr>
      </w:pPr>
      <w:r w:rsidRPr="005335D7">
        <w:rPr>
          <w:rFonts w:ascii="Arial" w:eastAsia="Times New Roman" w:hAnsi="Arial" w:cs="Arial"/>
          <w:b/>
          <w:bCs/>
          <w:color w:val="000000" w:themeColor="text1"/>
          <w:sz w:val="22"/>
          <w:szCs w:val="22"/>
          <w:lang w:eastAsia="fr-FR"/>
        </w:rPr>
        <w:fldChar w:fldCharType="begin"/>
      </w:r>
      <w:r w:rsidRPr="009F5C21">
        <w:rPr>
          <w:rFonts w:ascii="Arial" w:eastAsia="Times New Roman" w:hAnsi="Arial" w:cs="Arial"/>
          <w:b/>
          <w:bCs/>
          <w:color w:val="000000" w:themeColor="text1"/>
          <w:sz w:val="22"/>
          <w:szCs w:val="22"/>
          <w:lang w:val="en-US" w:eastAsia="fr-FR"/>
        </w:rPr>
        <w:instrText xml:space="preserve"> HYPERLINK "https://www.theguardian.com/commentisfree/2021/may/18/amazon-ring-largest-civilian-surveillance-network-us?utm_term=5b6f10fd895472ab09ec06887aa66460&amp;utm_campaign=GuardianTodayUK&amp;utm_source=esp&amp;utm_medium=Email&amp;CMP=GTUK_email" \l "comments" </w:instrText>
      </w:r>
      <w:r w:rsidRPr="005335D7">
        <w:rPr>
          <w:rFonts w:ascii="Arial" w:eastAsia="Times New Roman" w:hAnsi="Arial" w:cs="Arial"/>
          <w:b/>
          <w:bCs/>
          <w:color w:val="000000" w:themeColor="text1"/>
          <w:sz w:val="22"/>
          <w:szCs w:val="22"/>
          <w:lang w:eastAsia="fr-FR"/>
        </w:rPr>
        <w:fldChar w:fldCharType="separate"/>
      </w:r>
    </w:p>
    <w:p w:rsidR="005335D7" w:rsidRPr="005335D7" w:rsidRDefault="005335D7" w:rsidP="005335D7">
      <w:pPr>
        <w:textAlignment w:val="baseline"/>
        <w:rPr>
          <w:rFonts w:ascii="Arial" w:eastAsia="Times New Roman" w:hAnsi="Arial" w:cs="Arial"/>
          <w:color w:val="000000" w:themeColor="text1"/>
          <w:sz w:val="22"/>
          <w:szCs w:val="22"/>
          <w:lang w:val="en-US" w:eastAsia="fr-FR"/>
        </w:rPr>
      </w:pPr>
      <w:r w:rsidRPr="005335D7">
        <w:rPr>
          <w:rFonts w:ascii="Arial" w:eastAsia="Times New Roman" w:hAnsi="Arial" w:cs="Arial"/>
          <w:color w:val="000000" w:themeColor="text1"/>
          <w:sz w:val="22"/>
          <w:szCs w:val="22"/>
          <w:bdr w:val="none" w:sz="0" w:space="0" w:color="auto" w:frame="1"/>
          <w:lang w:val="en-US" w:eastAsia="fr-FR"/>
        </w:rPr>
        <w:t xml:space="preserve">In a 2020 letter to management, Max </w:t>
      </w:r>
      <w:proofErr w:type="spellStart"/>
      <w:r w:rsidRPr="005335D7">
        <w:rPr>
          <w:rFonts w:ascii="Arial" w:eastAsia="Times New Roman" w:hAnsi="Arial" w:cs="Arial"/>
          <w:color w:val="000000" w:themeColor="text1"/>
          <w:sz w:val="22"/>
          <w:szCs w:val="22"/>
          <w:bdr w:val="none" w:sz="0" w:space="0" w:color="auto" w:frame="1"/>
          <w:lang w:val="en-US" w:eastAsia="fr-FR"/>
        </w:rPr>
        <w:t>Eliaser</w:t>
      </w:r>
      <w:proofErr w:type="spellEnd"/>
      <w:r w:rsidRPr="005335D7">
        <w:rPr>
          <w:rFonts w:ascii="Arial" w:eastAsia="Times New Roman" w:hAnsi="Arial" w:cs="Arial"/>
          <w:color w:val="000000" w:themeColor="text1"/>
          <w:sz w:val="22"/>
          <w:szCs w:val="22"/>
          <w:bdr w:val="none" w:sz="0" w:space="0" w:color="auto" w:frame="1"/>
          <w:lang w:val="en-US" w:eastAsia="fr-FR"/>
        </w:rPr>
        <w:t>, an </w:t>
      </w:r>
      <w:r w:rsidRPr="005335D7">
        <w:rPr>
          <w:rFonts w:ascii="Arial" w:eastAsia="Times New Roman" w:hAnsi="Arial" w:cs="Arial"/>
          <w:b/>
          <w:bCs/>
          <w:color w:val="000000" w:themeColor="text1"/>
          <w:sz w:val="22"/>
          <w:szCs w:val="22"/>
          <w:lang w:eastAsia="fr-FR"/>
        </w:rPr>
        <w:fldChar w:fldCharType="end"/>
      </w:r>
      <w:hyperlink r:id="rId5" w:history="1">
        <w:r w:rsidRPr="005335D7">
          <w:rPr>
            <w:rFonts w:ascii="Arial" w:eastAsia="Times New Roman" w:hAnsi="Arial" w:cs="Arial"/>
            <w:color w:val="000000" w:themeColor="text1"/>
            <w:sz w:val="22"/>
            <w:szCs w:val="22"/>
            <w:bdr w:val="none" w:sz="0" w:space="0" w:color="auto" w:frame="1"/>
            <w:lang w:val="en-US" w:eastAsia="fr-FR"/>
          </w:rPr>
          <w:t>Amazon software engineer</w:t>
        </w:r>
      </w:hyperlink>
      <w:r w:rsidRPr="005335D7">
        <w:rPr>
          <w:rFonts w:ascii="Arial" w:eastAsia="Times New Roman" w:hAnsi="Arial" w:cs="Arial"/>
          <w:color w:val="000000" w:themeColor="text1"/>
          <w:sz w:val="22"/>
          <w:szCs w:val="22"/>
          <w:lang w:val="en-US" w:eastAsia="fr-FR"/>
        </w:rPr>
        <w:t>, said Ring is “simply not compatible with a free society”. We should take his claim seriously.</w:t>
      </w:r>
    </w:p>
    <w:p w:rsidR="005335D7" w:rsidRPr="005335D7" w:rsidRDefault="005335D7" w:rsidP="005335D7">
      <w:pPr>
        <w:spacing w:after="240"/>
        <w:textAlignment w:val="baseline"/>
        <w:rPr>
          <w:rFonts w:ascii="Arial" w:eastAsia="Times New Roman" w:hAnsi="Arial" w:cs="Arial"/>
          <w:color w:val="000000" w:themeColor="text1"/>
          <w:sz w:val="22"/>
          <w:szCs w:val="22"/>
          <w:lang w:val="en-US" w:eastAsia="fr-FR"/>
        </w:rPr>
      </w:pPr>
      <w:r w:rsidRPr="005335D7">
        <w:rPr>
          <w:rFonts w:ascii="Arial" w:eastAsia="Times New Roman" w:hAnsi="Arial" w:cs="Arial"/>
          <w:color w:val="000000" w:themeColor="text1"/>
          <w:sz w:val="22"/>
          <w:szCs w:val="22"/>
          <w:lang w:val="en-US" w:eastAsia="fr-FR"/>
        </w:rPr>
        <w:t>Ring video doorbells, Amazon’s signature home security product, pose a serious threat to a free and democratic society. Not only is Ring’s surveillance network spreading rapidly, it is extending the reach of law enforcement into private property and expanding the surveillance of everyday life. What’s more, once Ring users agree to release video content to law enforcement, there is no way to revoke access and few limitations on how that content can be used, stored, and with whom it can be shared.</w:t>
      </w:r>
    </w:p>
    <w:p w:rsidR="005335D7" w:rsidRPr="005335D7" w:rsidRDefault="005335D7" w:rsidP="005335D7">
      <w:pPr>
        <w:textAlignment w:val="baseline"/>
        <w:rPr>
          <w:rFonts w:ascii="Arial" w:eastAsia="Times New Roman" w:hAnsi="Arial" w:cs="Arial"/>
          <w:color w:val="000000" w:themeColor="text1"/>
          <w:sz w:val="22"/>
          <w:szCs w:val="22"/>
          <w:lang w:val="en-US" w:eastAsia="fr-FR"/>
        </w:rPr>
      </w:pPr>
      <w:r w:rsidRPr="005335D7">
        <w:rPr>
          <w:rFonts w:ascii="Arial" w:eastAsia="Times New Roman" w:hAnsi="Arial" w:cs="Arial"/>
          <w:color w:val="000000" w:themeColor="text1"/>
          <w:sz w:val="22"/>
          <w:szCs w:val="22"/>
          <w:lang w:val="en-US" w:eastAsia="fr-FR"/>
        </w:rPr>
        <w:t>Ring is effectively building the largest corporate-owned, civilian-installed surveillance network that the US has ever seen. An estimated </w:t>
      </w:r>
      <w:hyperlink r:id="rId6" w:history="1">
        <w:r w:rsidRPr="005335D7">
          <w:rPr>
            <w:rFonts w:ascii="Arial" w:eastAsia="Times New Roman" w:hAnsi="Arial" w:cs="Arial"/>
            <w:color w:val="000000" w:themeColor="text1"/>
            <w:sz w:val="22"/>
            <w:szCs w:val="22"/>
            <w:bdr w:val="none" w:sz="0" w:space="0" w:color="auto" w:frame="1"/>
            <w:lang w:val="en-US" w:eastAsia="fr-FR"/>
          </w:rPr>
          <w:t>400,000 Ring devices were sold</w:t>
        </w:r>
      </w:hyperlink>
      <w:r w:rsidRPr="005335D7">
        <w:rPr>
          <w:rFonts w:ascii="Arial" w:eastAsia="Times New Roman" w:hAnsi="Arial" w:cs="Arial"/>
          <w:color w:val="000000" w:themeColor="text1"/>
          <w:sz w:val="22"/>
          <w:szCs w:val="22"/>
          <w:lang w:val="en-US" w:eastAsia="fr-FR"/>
        </w:rPr>
        <w:t> in December 2019 alone, and that was before the across-the-board </w:t>
      </w:r>
      <w:hyperlink r:id="rId7" w:history="1">
        <w:r w:rsidRPr="005335D7">
          <w:rPr>
            <w:rFonts w:ascii="Arial" w:eastAsia="Times New Roman" w:hAnsi="Arial" w:cs="Arial"/>
            <w:color w:val="000000" w:themeColor="text1"/>
            <w:sz w:val="22"/>
            <w:szCs w:val="22"/>
            <w:bdr w:val="none" w:sz="0" w:space="0" w:color="auto" w:frame="1"/>
            <w:lang w:val="en-US" w:eastAsia="fr-FR"/>
          </w:rPr>
          <w:t>boom in online retail sales</w:t>
        </w:r>
      </w:hyperlink>
      <w:r w:rsidRPr="005335D7">
        <w:rPr>
          <w:rFonts w:ascii="Arial" w:eastAsia="Times New Roman" w:hAnsi="Arial" w:cs="Arial"/>
          <w:color w:val="000000" w:themeColor="text1"/>
          <w:sz w:val="22"/>
          <w:szCs w:val="22"/>
          <w:lang w:val="en-US" w:eastAsia="fr-FR"/>
        </w:rPr>
        <w:t> during the pandemic. Amazon is cagey about how many Ring cameras are active at any one point in time, but </w:t>
      </w:r>
      <w:hyperlink r:id="rId8" w:history="1">
        <w:r w:rsidRPr="005335D7">
          <w:rPr>
            <w:rFonts w:ascii="Arial" w:eastAsia="Times New Roman" w:hAnsi="Arial" w:cs="Arial"/>
            <w:color w:val="000000" w:themeColor="text1"/>
            <w:sz w:val="22"/>
            <w:szCs w:val="22"/>
            <w:bdr w:val="none" w:sz="0" w:space="0" w:color="auto" w:frame="1"/>
            <w:lang w:val="en-US" w:eastAsia="fr-FR"/>
          </w:rPr>
          <w:t>estimates</w:t>
        </w:r>
      </w:hyperlink>
      <w:r w:rsidRPr="005335D7">
        <w:rPr>
          <w:rFonts w:ascii="Arial" w:eastAsia="Times New Roman" w:hAnsi="Arial" w:cs="Arial"/>
          <w:color w:val="000000" w:themeColor="text1"/>
          <w:sz w:val="22"/>
          <w:szCs w:val="22"/>
          <w:lang w:val="en-US" w:eastAsia="fr-FR"/>
        </w:rPr>
        <w:t> drawn from Amazon’s sales data place yearly sales in the hundreds of millions. The always-on video surveillance network extends even further when you consider the </w:t>
      </w:r>
      <w:hyperlink r:id="rId9" w:history="1">
        <w:r w:rsidRPr="005335D7">
          <w:rPr>
            <w:rFonts w:ascii="Arial" w:eastAsia="Times New Roman" w:hAnsi="Arial" w:cs="Arial"/>
            <w:color w:val="000000" w:themeColor="text1"/>
            <w:sz w:val="22"/>
            <w:szCs w:val="22"/>
            <w:bdr w:val="none" w:sz="0" w:space="0" w:color="auto" w:frame="1"/>
            <w:lang w:val="en-US" w:eastAsia="fr-FR"/>
          </w:rPr>
          <w:t>millions of users</w:t>
        </w:r>
      </w:hyperlink>
      <w:r w:rsidRPr="005335D7">
        <w:rPr>
          <w:rFonts w:ascii="Arial" w:eastAsia="Times New Roman" w:hAnsi="Arial" w:cs="Arial"/>
          <w:color w:val="000000" w:themeColor="text1"/>
          <w:sz w:val="22"/>
          <w:szCs w:val="22"/>
          <w:lang w:val="en-US" w:eastAsia="fr-FR"/>
        </w:rPr>
        <w:t> on Ring’s affiliated crime reporting app, Neighbors, which allows people to upload content from Ring and non-Ring devices.</w:t>
      </w:r>
    </w:p>
    <w:p w:rsidR="005335D7" w:rsidRPr="005335D7" w:rsidRDefault="005335D7" w:rsidP="005335D7">
      <w:pPr>
        <w:textAlignment w:val="baseline"/>
        <w:rPr>
          <w:rFonts w:ascii="Arial" w:eastAsia="Times New Roman" w:hAnsi="Arial" w:cs="Arial"/>
          <w:color w:val="000000" w:themeColor="text1"/>
          <w:sz w:val="22"/>
          <w:szCs w:val="22"/>
          <w:lang w:val="en-US" w:eastAsia="fr-FR"/>
        </w:rPr>
      </w:pPr>
      <w:r w:rsidRPr="005335D7">
        <w:rPr>
          <w:rFonts w:ascii="Arial" w:eastAsia="Times New Roman" w:hAnsi="Arial" w:cs="Arial"/>
          <w:color w:val="000000" w:themeColor="text1"/>
          <w:sz w:val="22"/>
          <w:szCs w:val="22"/>
          <w:lang w:val="en-US" w:eastAsia="fr-FR"/>
        </w:rPr>
        <w:t>Then there’s this: since Amazon bought Ring in 2018, it has brokered more than </w:t>
      </w:r>
      <w:hyperlink r:id="rId10" w:history="1">
        <w:r w:rsidRPr="005335D7">
          <w:rPr>
            <w:rFonts w:ascii="Arial" w:eastAsia="Times New Roman" w:hAnsi="Arial" w:cs="Arial"/>
            <w:color w:val="000000" w:themeColor="text1"/>
            <w:sz w:val="22"/>
            <w:szCs w:val="22"/>
            <w:bdr w:val="none" w:sz="0" w:space="0" w:color="auto" w:frame="1"/>
            <w:lang w:val="en-US" w:eastAsia="fr-FR"/>
          </w:rPr>
          <w:t>1,800 partnerships</w:t>
        </w:r>
      </w:hyperlink>
      <w:r w:rsidRPr="005335D7">
        <w:rPr>
          <w:rFonts w:ascii="Arial" w:eastAsia="Times New Roman" w:hAnsi="Arial" w:cs="Arial"/>
          <w:color w:val="000000" w:themeColor="text1"/>
          <w:sz w:val="22"/>
          <w:szCs w:val="22"/>
          <w:lang w:val="en-US" w:eastAsia="fr-FR"/>
        </w:rPr>
        <w:t> with local law enforcement agencies, who can request recorded video content from Ring users without a warrant. That is, in as little as three years, Ring connected around one in 10 police departments across the US with the ability to access recorded content from millions of privately owned home security cameras. These </w:t>
      </w:r>
      <w:hyperlink r:id="rId11" w:history="1">
        <w:r w:rsidRPr="005335D7">
          <w:rPr>
            <w:rFonts w:ascii="Arial" w:eastAsia="Times New Roman" w:hAnsi="Arial" w:cs="Arial"/>
            <w:color w:val="000000" w:themeColor="text1"/>
            <w:sz w:val="22"/>
            <w:szCs w:val="22"/>
            <w:bdr w:val="none" w:sz="0" w:space="0" w:color="auto" w:frame="1"/>
            <w:lang w:val="en-US" w:eastAsia="fr-FR"/>
          </w:rPr>
          <w:t>partnerships</w:t>
        </w:r>
      </w:hyperlink>
      <w:r w:rsidRPr="005335D7">
        <w:rPr>
          <w:rFonts w:ascii="Arial" w:eastAsia="Times New Roman" w:hAnsi="Arial" w:cs="Arial"/>
          <w:color w:val="000000" w:themeColor="text1"/>
          <w:sz w:val="22"/>
          <w:szCs w:val="22"/>
          <w:lang w:val="en-US" w:eastAsia="fr-FR"/>
        </w:rPr>
        <w:t> are </w:t>
      </w:r>
      <w:hyperlink r:id="rId12" w:history="1">
        <w:r w:rsidRPr="005335D7">
          <w:rPr>
            <w:rFonts w:ascii="Arial" w:eastAsia="Times New Roman" w:hAnsi="Arial" w:cs="Arial"/>
            <w:color w:val="000000" w:themeColor="text1"/>
            <w:sz w:val="22"/>
            <w:szCs w:val="22"/>
            <w:bdr w:val="none" w:sz="0" w:space="0" w:color="auto" w:frame="1"/>
            <w:lang w:val="en-US" w:eastAsia="fr-FR"/>
          </w:rPr>
          <w:t>growing at an alarming rate</w:t>
        </w:r>
      </w:hyperlink>
      <w:r w:rsidRPr="005335D7">
        <w:rPr>
          <w:rFonts w:ascii="Arial" w:eastAsia="Times New Roman" w:hAnsi="Arial" w:cs="Arial"/>
          <w:color w:val="000000" w:themeColor="text1"/>
          <w:sz w:val="22"/>
          <w:szCs w:val="22"/>
          <w:lang w:val="en-US" w:eastAsia="fr-FR"/>
        </w:rPr>
        <w:t>.</w:t>
      </w:r>
    </w:p>
    <w:p w:rsidR="005335D7" w:rsidRPr="005335D7" w:rsidRDefault="005335D7" w:rsidP="005335D7">
      <w:pPr>
        <w:textAlignment w:val="baseline"/>
        <w:rPr>
          <w:rFonts w:ascii="Arial" w:eastAsia="Times New Roman" w:hAnsi="Arial" w:cs="Arial"/>
          <w:color w:val="000000" w:themeColor="text1"/>
          <w:sz w:val="22"/>
          <w:szCs w:val="22"/>
          <w:lang w:val="en-US" w:eastAsia="fr-FR"/>
        </w:rPr>
      </w:pPr>
      <w:r w:rsidRPr="005335D7">
        <w:rPr>
          <w:rFonts w:ascii="Arial" w:eastAsia="Times New Roman" w:hAnsi="Arial" w:cs="Arial"/>
          <w:color w:val="000000" w:themeColor="text1"/>
          <w:sz w:val="22"/>
          <w:szCs w:val="22"/>
          <w:lang w:val="en-US" w:eastAsia="fr-FR"/>
        </w:rPr>
        <w:t>Data </w:t>
      </w:r>
      <w:hyperlink r:id="rId13" w:anchor="gid=1823678353" w:history="1">
        <w:r w:rsidRPr="005335D7">
          <w:rPr>
            <w:rFonts w:ascii="Arial" w:eastAsia="Times New Roman" w:hAnsi="Arial" w:cs="Arial"/>
            <w:color w:val="000000" w:themeColor="text1"/>
            <w:sz w:val="22"/>
            <w:szCs w:val="22"/>
            <w:bdr w:val="none" w:sz="0" w:space="0" w:color="auto" w:frame="1"/>
            <w:lang w:val="en-US" w:eastAsia="fr-FR"/>
          </w:rPr>
          <w:t>I’ve collected</w:t>
        </w:r>
      </w:hyperlink>
      <w:r w:rsidRPr="005335D7">
        <w:rPr>
          <w:rFonts w:ascii="Arial" w:eastAsia="Times New Roman" w:hAnsi="Arial" w:cs="Arial"/>
          <w:color w:val="000000" w:themeColor="text1"/>
          <w:sz w:val="22"/>
          <w:szCs w:val="22"/>
          <w:lang w:val="en-US" w:eastAsia="fr-FR"/>
        </w:rPr>
        <w:t> from Ring’s quarterly reported numbers shows that in the past year through the end of April 2021, law enforcement have placed more than 22,000 individual requests to access content captured and recorded on Ring cameras. Ring’s cloud-based infrastructure (supported by Amazon Web Services) makes it convenient for law enforcement agencies to place mass requests for access to recordings without a warrant. Because Ring cameras are owned by civilians, law enforcement are given a backdoor entry into private video recordings of people in residential and public space that would otherwise be protected under the </w:t>
      </w:r>
      <w:hyperlink r:id="rId14" w:history="1">
        <w:r w:rsidRPr="005335D7">
          <w:rPr>
            <w:rFonts w:ascii="Arial" w:eastAsia="Times New Roman" w:hAnsi="Arial" w:cs="Arial"/>
            <w:color w:val="000000" w:themeColor="text1"/>
            <w:sz w:val="22"/>
            <w:szCs w:val="22"/>
            <w:bdr w:val="none" w:sz="0" w:space="0" w:color="auto" w:frame="1"/>
            <w:lang w:val="en-US" w:eastAsia="fr-FR"/>
          </w:rPr>
          <w:t>fourth amendment</w:t>
        </w:r>
      </w:hyperlink>
      <w:r w:rsidRPr="005335D7">
        <w:rPr>
          <w:rFonts w:ascii="Arial" w:eastAsia="Times New Roman" w:hAnsi="Arial" w:cs="Arial"/>
          <w:color w:val="000000" w:themeColor="text1"/>
          <w:sz w:val="22"/>
          <w:szCs w:val="22"/>
          <w:lang w:val="en-US" w:eastAsia="fr-FR"/>
        </w:rPr>
        <w:t>. By partnering with Amazon, law enforcement circumvents these constitutional and statutory protections, </w:t>
      </w:r>
      <w:hyperlink r:id="rId15" w:history="1">
        <w:r w:rsidRPr="005335D7">
          <w:rPr>
            <w:rFonts w:ascii="Arial" w:eastAsia="Times New Roman" w:hAnsi="Arial" w:cs="Arial"/>
            <w:color w:val="000000" w:themeColor="text1"/>
            <w:sz w:val="22"/>
            <w:szCs w:val="22"/>
            <w:bdr w:val="none" w:sz="0" w:space="0" w:color="auto" w:frame="1"/>
            <w:lang w:val="en-US" w:eastAsia="fr-FR"/>
          </w:rPr>
          <w:t>as noted by</w:t>
        </w:r>
      </w:hyperlink>
      <w:r w:rsidRPr="005335D7">
        <w:rPr>
          <w:rFonts w:ascii="Arial" w:eastAsia="Times New Roman" w:hAnsi="Arial" w:cs="Arial"/>
          <w:color w:val="000000" w:themeColor="text1"/>
          <w:sz w:val="22"/>
          <w:szCs w:val="22"/>
          <w:lang w:val="en-US" w:eastAsia="fr-FR"/>
        </w:rPr>
        <w:t> the attorney Yesenia Flores. In doing so, Ring blurs the line between police work and civilian surveillance and turns your neighbor’s home security system into an informant. Except, unlike an informant, it’s always watching.</w:t>
      </w:r>
    </w:p>
    <w:p w:rsidR="005335D7" w:rsidRPr="005335D7" w:rsidRDefault="005335D7" w:rsidP="005335D7">
      <w:pPr>
        <w:textAlignment w:val="baseline"/>
        <w:rPr>
          <w:rFonts w:ascii="Arial" w:eastAsia="Times New Roman" w:hAnsi="Arial" w:cs="Arial"/>
          <w:color w:val="000000" w:themeColor="text1"/>
          <w:sz w:val="22"/>
          <w:szCs w:val="22"/>
          <w:lang w:val="en-US" w:eastAsia="fr-FR"/>
        </w:rPr>
      </w:pPr>
      <w:r w:rsidRPr="005335D7">
        <w:rPr>
          <w:rFonts w:ascii="Arial" w:eastAsia="Times New Roman" w:hAnsi="Arial" w:cs="Arial"/>
          <w:color w:val="000000" w:themeColor="text1"/>
          <w:sz w:val="22"/>
          <w:szCs w:val="22"/>
          <w:lang w:val="en-US" w:eastAsia="fr-FR"/>
        </w:rPr>
        <w:t>Ring’s pervasive network of cameras expands the dragnet of everyday pre-emptive surveillance – a dragnet that surveils anyone who passes into its gaze, whether a suspect in a crime or not. Although the dragnet indiscriminately captures everyone, including children, there are obvious racial, gendered and class-based inequities when it comes to </w:t>
      </w:r>
      <w:hyperlink r:id="rId16" w:history="1">
        <w:r w:rsidRPr="005335D7">
          <w:rPr>
            <w:rFonts w:ascii="Arial" w:eastAsia="Times New Roman" w:hAnsi="Arial" w:cs="Arial"/>
            <w:color w:val="000000" w:themeColor="text1"/>
            <w:sz w:val="22"/>
            <w:szCs w:val="22"/>
            <w:bdr w:val="none" w:sz="0" w:space="0" w:color="auto" w:frame="1"/>
            <w:lang w:val="en-US" w:eastAsia="fr-FR"/>
          </w:rPr>
          <w:t>who is targeted</w:t>
        </w:r>
      </w:hyperlink>
      <w:r w:rsidRPr="005335D7">
        <w:rPr>
          <w:rFonts w:ascii="Arial" w:eastAsia="Times New Roman" w:hAnsi="Arial" w:cs="Arial"/>
          <w:color w:val="000000" w:themeColor="text1"/>
          <w:sz w:val="22"/>
          <w:szCs w:val="22"/>
          <w:lang w:val="en-US" w:eastAsia="fr-FR"/>
        </w:rPr>
        <w:t xml:space="preserve"> and labelled as “out of place” in residential space. Rahim </w:t>
      </w:r>
      <w:proofErr w:type="spellStart"/>
      <w:r w:rsidRPr="005335D7">
        <w:rPr>
          <w:rFonts w:ascii="Arial" w:eastAsia="Times New Roman" w:hAnsi="Arial" w:cs="Arial"/>
          <w:color w:val="000000" w:themeColor="text1"/>
          <w:sz w:val="22"/>
          <w:szCs w:val="22"/>
          <w:lang w:val="en-US" w:eastAsia="fr-FR"/>
        </w:rPr>
        <w:t>Kurwa</w:t>
      </w:r>
      <w:proofErr w:type="spellEnd"/>
      <w:r w:rsidRPr="005335D7">
        <w:rPr>
          <w:rFonts w:ascii="Arial" w:eastAsia="Times New Roman" w:hAnsi="Arial" w:cs="Arial"/>
          <w:color w:val="000000" w:themeColor="text1"/>
          <w:sz w:val="22"/>
          <w:szCs w:val="22"/>
          <w:lang w:val="en-US" w:eastAsia="fr-FR"/>
        </w:rPr>
        <w:t>, a professor of criminology, law and justice at the University of Illinois at Chicago, </w:t>
      </w:r>
      <w:hyperlink r:id="rId17" w:history="1">
        <w:r w:rsidRPr="005335D7">
          <w:rPr>
            <w:rFonts w:ascii="Arial" w:eastAsia="Times New Roman" w:hAnsi="Arial" w:cs="Arial"/>
            <w:color w:val="000000" w:themeColor="text1"/>
            <w:sz w:val="22"/>
            <w:szCs w:val="22"/>
            <w:bdr w:val="none" w:sz="0" w:space="0" w:color="auto" w:frame="1"/>
            <w:lang w:val="en-US" w:eastAsia="fr-FR"/>
          </w:rPr>
          <w:t>argues</w:t>
        </w:r>
      </w:hyperlink>
      <w:r w:rsidRPr="005335D7">
        <w:rPr>
          <w:rFonts w:ascii="Arial" w:eastAsia="Times New Roman" w:hAnsi="Arial" w:cs="Arial"/>
          <w:color w:val="000000" w:themeColor="text1"/>
          <w:sz w:val="22"/>
          <w:szCs w:val="22"/>
          <w:lang w:val="en-US" w:eastAsia="fr-FR"/>
        </w:rPr>
        <w:t xml:space="preserve"> that neighborhood surveillance platforms such as Neighbors perpetuate a much longer history of the policing of race in residential space.</w:t>
      </w:r>
    </w:p>
    <w:p w:rsidR="0038531D" w:rsidRPr="005335D7" w:rsidRDefault="005335D7" w:rsidP="005335D7">
      <w:pPr>
        <w:textAlignment w:val="baseline"/>
        <w:rPr>
          <w:rFonts w:ascii="Arial" w:eastAsia="Times New Roman" w:hAnsi="Arial" w:cs="Arial"/>
          <w:color w:val="000000" w:themeColor="text1"/>
          <w:sz w:val="22"/>
          <w:szCs w:val="22"/>
          <w:lang w:val="en-US" w:eastAsia="fr-FR"/>
        </w:rPr>
      </w:pPr>
      <w:r w:rsidRPr="005335D7">
        <w:rPr>
          <w:rFonts w:ascii="Arial" w:eastAsia="Times New Roman" w:hAnsi="Arial" w:cs="Arial"/>
          <w:color w:val="000000" w:themeColor="text1"/>
          <w:sz w:val="22"/>
          <w:szCs w:val="22"/>
          <w:lang w:val="en-US" w:eastAsia="fr-FR"/>
        </w:rPr>
        <w:t>While pressure from </w:t>
      </w:r>
      <w:hyperlink r:id="rId18" w:history="1">
        <w:r w:rsidRPr="005335D7">
          <w:rPr>
            <w:rFonts w:ascii="Arial" w:eastAsia="Times New Roman" w:hAnsi="Arial" w:cs="Arial"/>
            <w:color w:val="000000" w:themeColor="text1"/>
            <w:sz w:val="22"/>
            <w:szCs w:val="22"/>
            <w:bdr w:val="none" w:sz="0" w:space="0" w:color="auto" w:frame="1"/>
            <w:lang w:val="en-US" w:eastAsia="fr-FR"/>
          </w:rPr>
          <w:t>civil rights groups</w:t>
        </w:r>
      </w:hyperlink>
      <w:r w:rsidRPr="005335D7">
        <w:rPr>
          <w:rFonts w:ascii="Arial" w:eastAsia="Times New Roman" w:hAnsi="Arial" w:cs="Arial"/>
          <w:color w:val="000000" w:themeColor="text1"/>
          <w:sz w:val="22"/>
          <w:szCs w:val="22"/>
          <w:lang w:val="en-US" w:eastAsia="fr-FR"/>
        </w:rPr>
        <w:t> and </w:t>
      </w:r>
      <w:hyperlink r:id="rId19" w:history="1">
        <w:r w:rsidRPr="005335D7">
          <w:rPr>
            <w:rFonts w:ascii="Arial" w:eastAsia="Times New Roman" w:hAnsi="Arial" w:cs="Arial"/>
            <w:color w:val="000000" w:themeColor="text1"/>
            <w:sz w:val="22"/>
            <w:szCs w:val="22"/>
            <w:bdr w:val="none" w:sz="0" w:space="0" w:color="auto" w:frame="1"/>
            <w:lang w:val="en-US" w:eastAsia="fr-FR"/>
          </w:rPr>
          <w:t>lawmakers</w:t>
        </w:r>
      </w:hyperlink>
      <w:r w:rsidRPr="005335D7">
        <w:rPr>
          <w:rFonts w:ascii="Arial" w:eastAsia="Times New Roman" w:hAnsi="Arial" w:cs="Arial"/>
          <w:color w:val="000000" w:themeColor="text1"/>
          <w:sz w:val="22"/>
          <w:szCs w:val="22"/>
          <w:lang w:val="en-US" w:eastAsia="fr-FR"/>
        </w:rPr>
        <w:t> to </w:t>
      </w:r>
      <w:hyperlink r:id="rId20" w:history="1">
        <w:r w:rsidRPr="005335D7">
          <w:rPr>
            <w:rFonts w:ascii="Arial" w:eastAsia="Times New Roman" w:hAnsi="Arial" w:cs="Arial"/>
            <w:color w:val="000000" w:themeColor="text1"/>
            <w:sz w:val="22"/>
            <w:szCs w:val="22"/>
            <w:bdr w:val="none" w:sz="0" w:space="0" w:color="auto" w:frame="1"/>
            <w:lang w:val="en-US" w:eastAsia="fr-FR"/>
          </w:rPr>
          <w:t>end Ring’s partnerships </w:t>
        </w:r>
      </w:hyperlink>
      <w:r w:rsidRPr="005335D7">
        <w:rPr>
          <w:rFonts w:ascii="Arial" w:eastAsia="Times New Roman" w:hAnsi="Arial" w:cs="Arial"/>
          <w:color w:val="000000" w:themeColor="text1"/>
          <w:sz w:val="22"/>
          <w:szCs w:val="22"/>
          <w:lang w:val="en-US" w:eastAsia="fr-FR"/>
        </w:rPr>
        <w:t>with police has been building, we need to demand more transparency and accountability from Amazon and law enforcement about what data is being collected, with whom it’s being shared, and how it’s being used.</w:t>
      </w:r>
      <w:bookmarkStart w:id="0" w:name="_GoBack"/>
      <w:bookmarkEnd w:id="0"/>
    </w:p>
    <w:sectPr w:rsidR="0038531D" w:rsidRPr="005335D7" w:rsidSect="005335D7">
      <w:pgSz w:w="11900" w:h="16840"/>
      <w:pgMar w:top="745" w:right="1269" w:bottom="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altName w:val="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6949CF"/>
    <w:multiLevelType w:val="multilevel"/>
    <w:tmpl w:val="971EE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5D7"/>
    <w:rsid w:val="0038531D"/>
    <w:rsid w:val="005335D7"/>
    <w:rsid w:val="006F647D"/>
    <w:rsid w:val="009F5C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33D7E81B"/>
  <w15:chartTrackingRefBased/>
  <w15:docId w15:val="{EC411CF1-DEF0-4448-8B72-37A7EE1C4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link w:val="Titre1Car"/>
    <w:uiPriority w:val="9"/>
    <w:qFormat/>
    <w:rsid w:val="005335D7"/>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335D7"/>
    <w:rPr>
      <w:rFonts w:ascii="Times New Roman" w:eastAsia="Times New Roman" w:hAnsi="Times New Roman" w:cs="Times New Roman"/>
      <w:b/>
      <w:bCs/>
      <w:kern w:val="36"/>
      <w:sz w:val="48"/>
      <w:szCs w:val="48"/>
      <w:lang w:eastAsia="fr-FR"/>
    </w:rPr>
  </w:style>
  <w:style w:type="character" w:customStyle="1" w:styleId="apple-converted-space">
    <w:name w:val="apple-converted-space"/>
    <w:basedOn w:val="Policepardfaut"/>
    <w:rsid w:val="005335D7"/>
  </w:style>
  <w:style w:type="paragraph" w:styleId="NormalWeb">
    <w:name w:val="Normal (Web)"/>
    <w:basedOn w:val="Normal"/>
    <w:uiPriority w:val="99"/>
    <w:semiHidden/>
    <w:unhideWhenUsed/>
    <w:rsid w:val="005335D7"/>
    <w:pPr>
      <w:spacing w:before="100" w:beforeAutospacing="1" w:after="100" w:afterAutospacing="1"/>
    </w:pPr>
    <w:rPr>
      <w:rFonts w:ascii="Times New Roman" w:eastAsia="Times New Roman" w:hAnsi="Times New Roman" w:cs="Times New Roman"/>
      <w:lang w:eastAsia="fr-FR"/>
    </w:rPr>
  </w:style>
  <w:style w:type="character" w:customStyle="1" w:styleId="css-l6t30p">
    <w:name w:val="css-l6t30p"/>
    <w:basedOn w:val="Policepardfaut"/>
    <w:rsid w:val="005335D7"/>
  </w:style>
  <w:style w:type="character" w:customStyle="1" w:styleId="css-nsq509">
    <w:name w:val="css-nsq509"/>
    <w:basedOn w:val="Policepardfaut"/>
    <w:rsid w:val="005335D7"/>
  </w:style>
  <w:style w:type="paragraph" w:customStyle="1" w:styleId="css-i43ppq">
    <w:name w:val="css-i43ppq"/>
    <w:basedOn w:val="Normal"/>
    <w:rsid w:val="005335D7"/>
    <w:pPr>
      <w:spacing w:before="100" w:beforeAutospacing="1" w:after="100" w:afterAutospacing="1"/>
    </w:pPr>
    <w:rPr>
      <w:rFonts w:ascii="Times New Roman" w:eastAsia="Times New Roman" w:hAnsi="Times New Roman" w:cs="Times New Roman"/>
      <w:lang w:eastAsia="fr-FR"/>
    </w:rPr>
  </w:style>
  <w:style w:type="character" w:styleId="Lienhypertexte">
    <w:name w:val="Hyperlink"/>
    <w:basedOn w:val="Policepardfaut"/>
    <w:uiPriority w:val="99"/>
    <w:semiHidden/>
    <w:unhideWhenUsed/>
    <w:rsid w:val="005335D7"/>
    <w:rPr>
      <w:color w:val="0000FF"/>
      <w:u w:val="single"/>
    </w:rPr>
  </w:style>
  <w:style w:type="paragraph" w:customStyle="1" w:styleId="css-e0yuwt">
    <w:name w:val="css-e0yuwt"/>
    <w:basedOn w:val="Normal"/>
    <w:rsid w:val="005335D7"/>
    <w:pPr>
      <w:spacing w:before="100" w:beforeAutospacing="1" w:after="100"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6571630">
      <w:bodyDiv w:val="1"/>
      <w:marLeft w:val="0"/>
      <w:marRight w:val="0"/>
      <w:marTop w:val="0"/>
      <w:marBottom w:val="0"/>
      <w:divBdr>
        <w:top w:val="none" w:sz="0" w:space="0" w:color="auto"/>
        <w:left w:val="none" w:sz="0" w:space="0" w:color="auto"/>
        <w:bottom w:val="none" w:sz="0" w:space="0" w:color="auto"/>
        <w:right w:val="none" w:sz="0" w:space="0" w:color="auto"/>
      </w:divBdr>
      <w:divsChild>
        <w:div w:id="71508608">
          <w:marLeft w:val="0"/>
          <w:marRight w:val="0"/>
          <w:marTop w:val="0"/>
          <w:marBottom w:val="0"/>
          <w:divBdr>
            <w:top w:val="none" w:sz="0" w:space="0" w:color="auto"/>
            <w:left w:val="none" w:sz="0" w:space="0" w:color="auto"/>
            <w:bottom w:val="none" w:sz="0" w:space="0" w:color="auto"/>
            <w:right w:val="none" w:sz="0" w:space="0" w:color="auto"/>
          </w:divBdr>
          <w:divsChild>
            <w:div w:id="534805299">
              <w:marLeft w:val="0"/>
              <w:marRight w:val="0"/>
              <w:marTop w:val="0"/>
              <w:marBottom w:val="0"/>
              <w:divBdr>
                <w:top w:val="none" w:sz="0" w:space="0" w:color="auto"/>
                <w:left w:val="none" w:sz="0" w:space="0" w:color="auto"/>
                <w:bottom w:val="none" w:sz="0" w:space="0" w:color="auto"/>
                <w:right w:val="none" w:sz="0" w:space="0" w:color="auto"/>
              </w:divBdr>
              <w:divsChild>
                <w:div w:id="736440794">
                  <w:marLeft w:val="0"/>
                  <w:marRight w:val="0"/>
                  <w:marTop w:val="0"/>
                  <w:marBottom w:val="0"/>
                  <w:divBdr>
                    <w:top w:val="none" w:sz="0" w:space="0" w:color="auto"/>
                    <w:left w:val="none" w:sz="0" w:space="0" w:color="auto"/>
                    <w:bottom w:val="none" w:sz="0" w:space="0" w:color="auto"/>
                    <w:right w:val="none" w:sz="0" w:space="0" w:color="auto"/>
                  </w:divBdr>
                  <w:divsChild>
                    <w:div w:id="228343723">
                      <w:marLeft w:val="0"/>
                      <w:marRight w:val="0"/>
                      <w:marTop w:val="0"/>
                      <w:marBottom w:val="0"/>
                      <w:divBdr>
                        <w:top w:val="none" w:sz="0" w:space="0" w:color="auto"/>
                        <w:left w:val="none" w:sz="0" w:space="0" w:color="auto"/>
                        <w:bottom w:val="none" w:sz="0" w:space="0" w:color="auto"/>
                        <w:right w:val="none" w:sz="0" w:space="0" w:color="auto"/>
                      </w:divBdr>
                      <w:divsChild>
                        <w:div w:id="108164194">
                          <w:marLeft w:val="0"/>
                          <w:marRight w:val="0"/>
                          <w:marTop w:val="0"/>
                          <w:marBottom w:val="0"/>
                          <w:divBdr>
                            <w:top w:val="none" w:sz="0" w:space="0" w:color="auto"/>
                            <w:left w:val="none" w:sz="0" w:space="0" w:color="auto"/>
                            <w:bottom w:val="none" w:sz="0" w:space="0" w:color="auto"/>
                            <w:right w:val="none" w:sz="0" w:space="0" w:color="auto"/>
                          </w:divBdr>
                          <w:divsChild>
                            <w:div w:id="1101729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7946804">
          <w:marLeft w:val="0"/>
          <w:marRight w:val="0"/>
          <w:marTop w:val="0"/>
          <w:marBottom w:val="0"/>
          <w:divBdr>
            <w:top w:val="none" w:sz="0" w:space="0" w:color="auto"/>
            <w:left w:val="none" w:sz="0" w:space="0" w:color="auto"/>
            <w:bottom w:val="none" w:sz="0" w:space="0" w:color="auto"/>
            <w:right w:val="none" w:sz="0" w:space="0" w:color="auto"/>
          </w:divBdr>
          <w:divsChild>
            <w:div w:id="324866379">
              <w:marLeft w:val="0"/>
              <w:marRight w:val="0"/>
              <w:marTop w:val="0"/>
              <w:marBottom w:val="180"/>
              <w:divBdr>
                <w:top w:val="none" w:sz="0" w:space="0" w:color="auto"/>
                <w:left w:val="none" w:sz="0" w:space="0" w:color="auto"/>
                <w:bottom w:val="none" w:sz="0" w:space="0" w:color="auto"/>
                <w:right w:val="none" w:sz="0" w:space="0" w:color="auto"/>
              </w:divBdr>
            </w:div>
          </w:divsChild>
        </w:div>
        <w:div w:id="521089541">
          <w:marLeft w:val="0"/>
          <w:marRight w:val="0"/>
          <w:marTop w:val="0"/>
          <w:marBottom w:val="0"/>
          <w:divBdr>
            <w:top w:val="none" w:sz="0" w:space="0" w:color="auto"/>
            <w:left w:val="none" w:sz="0" w:space="0" w:color="auto"/>
            <w:bottom w:val="none" w:sz="0" w:space="0" w:color="auto"/>
            <w:right w:val="none" w:sz="0" w:space="0" w:color="auto"/>
          </w:divBdr>
          <w:divsChild>
            <w:div w:id="805127765">
              <w:marLeft w:val="0"/>
              <w:marRight w:val="0"/>
              <w:marTop w:val="0"/>
              <w:marBottom w:val="0"/>
              <w:divBdr>
                <w:top w:val="none" w:sz="0" w:space="0" w:color="auto"/>
                <w:left w:val="none" w:sz="0" w:space="0" w:color="auto"/>
                <w:bottom w:val="none" w:sz="0" w:space="0" w:color="auto"/>
                <w:right w:val="none" w:sz="0" w:space="0" w:color="auto"/>
              </w:divBdr>
              <w:divsChild>
                <w:div w:id="143157236">
                  <w:marLeft w:val="0"/>
                  <w:marRight w:val="0"/>
                  <w:marTop w:val="0"/>
                  <w:marBottom w:val="0"/>
                  <w:divBdr>
                    <w:top w:val="none" w:sz="0" w:space="0" w:color="auto"/>
                    <w:left w:val="none" w:sz="0" w:space="0" w:color="auto"/>
                    <w:bottom w:val="none" w:sz="0" w:space="0" w:color="auto"/>
                    <w:right w:val="none" w:sz="0" w:space="0" w:color="auto"/>
                  </w:divBdr>
                  <w:divsChild>
                    <w:div w:id="173299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7614">
              <w:marLeft w:val="0"/>
              <w:marRight w:val="0"/>
              <w:marTop w:val="0"/>
              <w:marBottom w:val="0"/>
              <w:divBdr>
                <w:top w:val="none" w:sz="0" w:space="0" w:color="auto"/>
                <w:left w:val="none" w:sz="0" w:space="0" w:color="auto"/>
                <w:bottom w:val="none" w:sz="0" w:space="0" w:color="auto"/>
                <w:right w:val="none" w:sz="0" w:space="0" w:color="auto"/>
              </w:divBdr>
              <w:divsChild>
                <w:div w:id="520516066">
                  <w:marLeft w:val="0"/>
                  <w:marRight w:val="0"/>
                  <w:marTop w:val="0"/>
                  <w:marBottom w:val="0"/>
                  <w:divBdr>
                    <w:top w:val="none" w:sz="0" w:space="0" w:color="auto"/>
                    <w:left w:val="none" w:sz="0" w:space="0" w:color="auto"/>
                    <w:bottom w:val="none" w:sz="0" w:space="0" w:color="auto"/>
                    <w:right w:val="none" w:sz="0" w:space="0" w:color="auto"/>
                  </w:divBdr>
                  <w:divsChild>
                    <w:div w:id="750397363">
                      <w:marLeft w:val="0"/>
                      <w:marRight w:val="0"/>
                      <w:marTop w:val="0"/>
                      <w:marBottom w:val="0"/>
                      <w:divBdr>
                        <w:top w:val="none" w:sz="0" w:space="0" w:color="auto"/>
                        <w:left w:val="none" w:sz="0" w:space="0" w:color="auto"/>
                        <w:bottom w:val="none" w:sz="0" w:space="0" w:color="auto"/>
                        <w:right w:val="none" w:sz="0" w:space="0" w:color="auto"/>
                      </w:divBdr>
                      <w:divsChild>
                        <w:div w:id="629166200">
                          <w:marLeft w:val="0"/>
                          <w:marRight w:val="0"/>
                          <w:marTop w:val="0"/>
                          <w:marBottom w:val="0"/>
                          <w:divBdr>
                            <w:top w:val="none" w:sz="0" w:space="0" w:color="auto"/>
                            <w:left w:val="none" w:sz="0" w:space="0" w:color="auto"/>
                            <w:bottom w:val="none" w:sz="0" w:space="0" w:color="auto"/>
                            <w:right w:val="none" w:sz="0" w:space="0" w:color="auto"/>
                          </w:divBdr>
                          <w:divsChild>
                            <w:div w:id="827481317">
                              <w:marLeft w:val="0"/>
                              <w:marRight w:val="0"/>
                              <w:marTop w:val="0"/>
                              <w:marBottom w:val="0"/>
                              <w:divBdr>
                                <w:top w:val="none" w:sz="0" w:space="0" w:color="auto"/>
                                <w:left w:val="none" w:sz="0" w:space="0" w:color="auto"/>
                                <w:bottom w:val="none" w:sz="0" w:space="0" w:color="auto"/>
                                <w:right w:val="none" w:sz="0" w:space="0" w:color="auto"/>
                              </w:divBdr>
                              <w:divsChild>
                                <w:div w:id="372312646">
                                  <w:marLeft w:val="0"/>
                                  <w:marRight w:val="0"/>
                                  <w:marTop w:val="0"/>
                                  <w:marBottom w:val="0"/>
                                  <w:divBdr>
                                    <w:top w:val="none" w:sz="0" w:space="0" w:color="auto"/>
                                    <w:left w:val="none" w:sz="0" w:space="0" w:color="auto"/>
                                    <w:bottom w:val="none" w:sz="0" w:space="0" w:color="auto"/>
                                    <w:right w:val="none" w:sz="0" w:space="0" w:color="auto"/>
                                  </w:divBdr>
                                  <w:divsChild>
                                    <w:div w:id="1930118590">
                                      <w:marLeft w:val="0"/>
                                      <w:marRight w:val="0"/>
                                      <w:marTop w:val="0"/>
                                      <w:marBottom w:val="90"/>
                                      <w:divBdr>
                                        <w:top w:val="none" w:sz="0" w:space="0" w:color="auto"/>
                                        <w:left w:val="none" w:sz="0" w:space="0" w:color="auto"/>
                                        <w:bottom w:val="none" w:sz="0" w:space="0" w:color="auto"/>
                                        <w:right w:val="none" w:sz="0" w:space="0" w:color="auto"/>
                                      </w:divBdr>
                                      <w:divsChild>
                                        <w:div w:id="1241333574">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1374428807">
                              <w:marLeft w:val="0"/>
                              <w:marRight w:val="0"/>
                              <w:marTop w:val="0"/>
                              <w:marBottom w:val="90"/>
                              <w:divBdr>
                                <w:top w:val="none" w:sz="0" w:space="0" w:color="auto"/>
                                <w:left w:val="none" w:sz="0" w:space="0" w:color="auto"/>
                                <w:bottom w:val="none" w:sz="0" w:space="0" w:color="auto"/>
                                <w:right w:val="none" w:sz="0" w:space="0" w:color="auto"/>
                              </w:divBdr>
                              <w:divsChild>
                                <w:div w:id="1684747924">
                                  <w:marLeft w:val="0"/>
                                  <w:marRight w:val="0"/>
                                  <w:marTop w:val="0"/>
                                  <w:marBottom w:val="0"/>
                                  <w:divBdr>
                                    <w:top w:val="single" w:sz="6" w:space="5" w:color="DCDCDC"/>
                                    <w:left w:val="none" w:sz="0" w:space="0" w:color="auto"/>
                                    <w:bottom w:val="none" w:sz="0" w:space="0" w:color="auto"/>
                                    <w:right w:val="none" w:sz="0" w:space="0" w:color="auto"/>
                                  </w:divBdr>
                                </w:div>
                                <w:div w:id="1508982123">
                                  <w:marLeft w:val="0"/>
                                  <w:marRight w:val="0"/>
                                  <w:marTop w:val="0"/>
                                  <w:marBottom w:val="0"/>
                                  <w:divBdr>
                                    <w:top w:val="single" w:sz="6" w:space="0" w:color="DCDCDC"/>
                                    <w:left w:val="none" w:sz="0" w:space="0" w:color="auto"/>
                                    <w:bottom w:val="none" w:sz="0" w:space="0" w:color="auto"/>
                                    <w:right w:val="none" w:sz="0" w:space="0" w:color="auto"/>
                                  </w:divBdr>
                                  <w:divsChild>
                                    <w:div w:id="1772235241">
                                      <w:marLeft w:val="0"/>
                                      <w:marRight w:val="0"/>
                                      <w:marTop w:val="0"/>
                                      <w:marBottom w:val="0"/>
                                      <w:divBdr>
                                        <w:top w:val="none" w:sz="0" w:space="0" w:color="auto"/>
                                        <w:left w:val="none" w:sz="0" w:space="0" w:color="auto"/>
                                        <w:bottom w:val="none" w:sz="0" w:space="0" w:color="auto"/>
                                        <w:right w:val="none" w:sz="0" w:space="0" w:color="auto"/>
                                      </w:divBdr>
                                      <w:divsChild>
                                        <w:div w:id="160661179">
                                          <w:marLeft w:val="0"/>
                                          <w:marRight w:val="0"/>
                                          <w:marTop w:val="0"/>
                                          <w:marBottom w:val="0"/>
                                          <w:divBdr>
                                            <w:top w:val="none" w:sz="0" w:space="0" w:color="auto"/>
                                            <w:left w:val="none" w:sz="0" w:space="0" w:color="auto"/>
                                            <w:bottom w:val="none" w:sz="0" w:space="0" w:color="auto"/>
                                            <w:right w:val="none" w:sz="0" w:space="0" w:color="auto"/>
                                          </w:divBdr>
                                          <w:divsChild>
                                            <w:div w:id="1807359942">
                                              <w:marLeft w:val="0"/>
                                              <w:marRight w:val="0"/>
                                              <w:marTop w:val="0"/>
                                              <w:marBottom w:val="0"/>
                                              <w:divBdr>
                                                <w:top w:val="none" w:sz="0" w:space="0" w:color="auto"/>
                                                <w:left w:val="none" w:sz="0" w:space="0" w:color="auto"/>
                                                <w:bottom w:val="none" w:sz="0" w:space="0" w:color="auto"/>
                                                <w:right w:val="none" w:sz="0" w:space="0" w:color="auto"/>
                                              </w:divBdr>
                                              <w:divsChild>
                                                <w:div w:id="1447428684">
                                                  <w:marLeft w:val="0"/>
                                                  <w:marRight w:val="0"/>
                                                  <w:marTop w:val="0"/>
                                                  <w:marBottom w:val="0"/>
                                                  <w:divBdr>
                                                    <w:top w:val="none" w:sz="0" w:space="0" w:color="auto"/>
                                                    <w:left w:val="none" w:sz="0" w:space="0" w:color="auto"/>
                                                    <w:bottom w:val="none" w:sz="0" w:space="0" w:color="auto"/>
                                                    <w:right w:val="none" w:sz="0" w:space="0" w:color="auto"/>
                                                  </w:divBdr>
                                                </w:div>
                                                <w:div w:id="1810634720">
                                                  <w:marLeft w:val="60"/>
                                                  <w:marRight w:val="0"/>
                                                  <w:marTop w:val="0"/>
                                                  <w:marBottom w:val="0"/>
                                                  <w:divBdr>
                                                    <w:top w:val="none" w:sz="0" w:space="0" w:color="auto"/>
                                                    <w:left w:val="single" w:sz="6" w:space="3" w:color="DCDCDC"/>
                                                    <w:bottom w:val="none" w:sz="0" w:space="0" w:color="auto"/>
                                                    <w:right w:val="none" w:sz="0" w:space="0" w:color="auto"/>
                                                  </w:divBdr>
                                                  <w:divsChild>
                                                    <w:div w:id="1541554367">
                                                      <w:marLeft w:val="0"/>
                                                      <w:marRight w:val="0"/>
                                                      <w:marTop w:val="0"/>
                                                      <w:marBottom w:val="0"/>
                                                      <w:divBdr>
                                                        <w:top w:val="none" w:sz="0" w:space="0" w:color="auto"/>
                                                        <w:left w:val="none" w:sz="0" w:space="0" w:color="auto"/>
                                                        <w:bottom w:val="none" w:sz="0" w:space="0" w:color="auto"/>
                                                        <w:right w:val="none" w:sz="0" w:space="0" w:color="auto"/>
                                                      </w:divBdr>
                                                      <w:divsChild>
                                                        <w:div w:id="678507747">
                                                          <w:marLeft w:val="0"/>
                                                          <w:marRight w:val="0"/>
                                                          <w:marTop w:val="0"/>
                                                          <w:marBottom w:val="0"/>
                                                          <w:divBdr>
                                                            <w:top w:val="none" w:sz="0" w:space="0" w:color="auto"/>
                                                            <w:left w:val="none" w:sz="0" w:space="0" w:color="auto"/>
                                                            <w:bottom w:val="none" w:sz="0" w:space="0" w:color="auto"/>
                                                            <w:right w:val="none" w:sz="0" w:space="0" w:color="auto"/>
                                                          </w:divBdr>
                                                        </w:div>
                                                        <w:div w:id="1807162946">
                                                          <w:marLeft w:val="0"/>
                                                          <w:marRight w:val="0"/>
                                                          <w:marTop w:val="0"/>
                                                          <w:marBottom w:val="0"/>
                                                          <w:divBdr>
                                                            <w:top w:val="none" w:sz="0" w:space="0" w:color="auto"/>
                                                            <w:left w:val="none" w:sz="0" w:space="0" w:color="auto"/>
                                                            <w:bottom w:val="none" w:sz="0" w:space="0" w:color="auto"/>
                                                            <w:right w:val="none" w:sz="0" w:space="0" w:color="auto"/>
                                                          </w:divBdr>
                                                          <w:divsChild>
                                                            <w:div w:id="3172195">
                                                              <w:marLeft w:val="0"/>
                                                              <w:marRight w:val="0"/>
                                                              <w:marTop w:val="0"/>
                                                              <w:marBottom w:val="0"/>
                                                              <w:divBdr>
                                                                <w:top w:val="none" w:sz="0" w:space="0" w:color="auto"/>
                                                                <w:left w:val="none" w:sz="0" w:space="0" w:color="auto"/>
                                                                <w:bottom w:val="none" w:sz="0" w:space="0" w:color="auto"/>
                                                                <w:right w:val="none" w:sz="0" w:space="0" w:color="auto"/>
                                                              </w:divBdr>
                                                              <w:divsChild>
                                                                <w:div w:id="1241600312">
                                                                  <w:marLeft w:val="0"/>
                                                                  <w:marRight w:val="0"/>
                                                                  <w:marTop w:val="0"/>
                                                                  <w:marBottom w:val="0"/>
                                                                  <w:divBdr>
                                                                    <w:top w:val="none" w:sz="0" w:space="0" w:color="auto"/>
                                                                    <w:left w:val="none" w:sz="0" w:space="0" w:color="auto"/>
                                                                    <w:bottom w:val="none" w:sz="0" w:space="0" w:color="auto"/>
                                                                    <w:right w:val="none" w:sz="0" w:space="0" w:color="auto"/>
                                                                  </w:divBdr>
                                                                  <w:divsChild>
                                                                    <w:div w:id="146094463">
                                                                      <w:marLeft w:val="0"/>
                                                                      <w:marRight w:val="0"/>
                                                                      <w:marTop w:val="0"/>
                                                                      <w:marBottom w:val="0"/>
                                                                      <w:divBdr>
                                                                        <w:top w:val="none" w:sz="0" w:space="0" w:color="auto"/>
                                                                        <w:left w:val="none" w:sz="0" w:space="0" w:color="auto"/>
                                                                        <w:bottom w:val="none" w:sz="0" w:space="0" w:color="auto"/>
                                                                        <w:right w:val="none" w:sz="0" w:space="0" w:color="auto"/>
                                                                      </w:divBdr>
                                                                      <w:divsChild>
                                                                        <w:div w:id="1652246056">
                                                                          <w:marLeft w:val="0"/>
                                                                          <w:marRight w:val="0"/>
                                                                          <w:marTop w:val="0"/>
                                                                          <w:marBottom w:val="0"/>
                                                                          <w:divBdr>
                                                                            <w:top w:val="none" w:sz="0" w:space="0" w:color="auto"/>
                                                                            <w:left w:val="none" w:sz="0" w:space="0" w:color="auto"/>
                                                                            <w:bottom w:val="none" w:sz="0" w:space="0" w:color="auto"/>
                                                                            <w:right w:val="none" w:sz="0" w:space="0" w:color="auto"/>
                                                                          </w:divBdr>
                                                                          <w:divsChild>
                                                                            <w:div w:id="1852063794">
                                                                              <w:marLeft w:val="0"/>
                                                                              <w:marRight w:val="0"/>
                                                                              <w:marTop w:val="0"/>
                                                                              <w:marBottom w:val="0"/>
                                                                              <w:divBdr>
                                                                                <w:top w:val="none" w:sz="0" w:space="0" w:color="auto"/>
                                                                                <w:left w:val="none" w:sz="0" w:space="0" w:color="auto"/>
                                                                                <w:bottom w:val="none" w:sz="0" w:space="0" w:color="auto"/>
                                                                                <w:right w:val="none" w:sz="0" w:space="0" w:color="auto"/>
                                                                              </w:divBdr>
                                                                            </w:div>
                                                                            <w:div w:id="132600530">
                                                                              <w:marLeft w:val="0"/>
                                                                              <w:marRight w:val="0"/>
                                                                              <w:marTop w:val="0"/>
                                                                              <w:marBottom w:val="0"/>
                                                                              <w:divBdr>
                                                                                <w:top w:val="none" w:sz="0" w:space="0" w:color="auto"/>
                                                                                <w:left w:val="none" w:sz="0" w:space="0" w:color="auto"/>
                                                                                <w:bottom w:val="none" w:sz="0" w:space="0" w:color="auto"/>
                                                                                <w:right w:val="none" w:sz="0" w:space="0" w:color="auto"/>
                                                                              </w:divBdr>
                                                                              <w:divsChild>
                                                                                <w:div w:id="2088838435">
                                                                                  <w:marLeft w:val="0"/>
                                                                                  <w:marRight w:val="0"/>
                                                                                  <w:marTop w:val="0"/>
                                                                                  <w:marBottom w:val="0"/>
                                                                                  <w:divBdr>
                                                                                    <w:top w:val="none" w:sz="0" w:space="0" w:color="auto"/>
                                                                                    <w:left w:val="none" w:sz="0" w:space="0" w:color="auto"/>
                                                                                    <w:bottom w:val="none" w:sz="0" w:space="0" w:color="auto"/>
                                                                                    <w:right w:val="none" w:sz="0" w:space="0" w:color="auto"/>
                                                                                  </w:divBdr>
                                                                                  <w:divsChild>
                                                                                    <w:div w:id="275063180">
                                                                                      <w:marLeft w:val="0"/>
                                                                                      <w:marRight w:val="0"/>
                                                                                      <w:marTop w:val="0"/>
                                                                                      <w:marBottom w:val="0"/>
                                                                                      <w:divBdr>
                                                                                        <w:top w:val="none" w:sz="0" w:space="0" w:color="auto"/>
                                                                                        <w:left w:val="none" w:sz="0" w:space="0" w:color="auto"/>
                                                                                        <w:bottom w:val="none" w:sz="0" w:space="0" w:color="auto"/>
                                                                                        <w:right w:val="none" w:sz="0" w:space="0" w:color="auto"/>
                                                                                      </w:divBdr>
                                                                                    </w:div>
                                                                                  </w:divsChild>
                                                                                </w:div>
                                                                                <w:div w:id="89275810">
                                                                                  <w:marLeft w:val="0"/>
                                                                                  <w:marRight w:val="0"/>
                                                                                  <w:marTop w:val="0"/>
                                                                                  <w:marBottom w:val="0"/>
                                                                                  <w:divBdr>
                                                                                    <w:top w:val="none" w:sz="0" w:space="0" w:color="auto"/>
                                                                                    <w:left w:val="none" w:sz="0" w:space="0" w:color="auto"/>
                                                                                    <w:bottom w:val="none" w:sz="0" w:space="0" w:color="auto"/>
                                                                                    <w:right w:val="none" w:sz="0" w:space="0" w:color="auto"/>
                                                                                  </w:divBdr>
                                                                                  <w:divsChild>
                                                                                    <w:div w:id="36124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ox.com/recode/2020/1/21/21070402/amazon-ring-sales-jumpshot-data" TargetMode="External"/><Relationship Id="rId13" Type="http://schemas.openxmlformats.org/officeDocument/2006/relationships/hyperlink" Target="https://docs.google.com/spreadsheets/d/17UtY4pzr4kRY5CvK28fSntx0dsDGULLR/edit" TargetMode="External"/><Relationship Id="rId18" Type="http://schemas.openxmlformats.org/officeDocument/2006/relationships/hyperlink" Target="https://www.fightforthefuture.org/news/2019-10-07-open-letter-calling-on-elected-officials-to-stop/"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theguardian.com/business/2021/apr/29/us-economy-first-quarter-soars-stimulus-help-recovery" TargetMode="External"/><Relationship Id="rId12" Type="http://schemas.openxmlformats.org/officeDocument/2006/relationships/hyperlink" Target="https://www.washingtonpost.com/technology/2019/08/28/doorbell-camera-firm-ring-has-partnered-with-police-forces-extending-surveillance-reach/" TargetMode="External"/><Relationship Id="rId17" Type="http://schemas.openxmlformats.org/officeDocument/2006/relationships/hyperlink" Target="https://medium.com/surveillance-and-society/nextdoor-in-context-f1eeeb32eec8" TargetMode="External"/><Relationship Id="rId2" Type="http://schemas.openxmlformats.org/officeDocument/2006/relationships/styles" Target="styles.xml"/><Relationship Id="rId16" Type="http://schemas.openxmlformats.org/officeDocument/2006/relationships/hyperlink" Target="https://www.vice.com/en/article/qvyvzd/amazons-home-security-company-is-turning-everyone-into-cops" TargetMode="External"/><Relationship Id="rId20" Type="http://schemas.openxmlformats.org/officeDocument/2006/relationships/hyperlink" Target="https://www.eff.org/deeplinks/2020/06/amazon-ring-must-end-its-dangerous-partnerships-police" TargetMode="External"/><Relationship Id="rId1" Type="http://schemas.openxmlformats.org/officeDocument/2006/relationships/numbering" Target="numbering.xml"/><Relationship Id="rId6" Type="http://schemas.openxmlformats.org/officeDocument/2006/relationships/hyperlink" Target="https://www.vox.com/recode/2020/1/21/21070402/amazon-ring-sales-jumpshot-data" TargetMode="External"/><Relationship Id="rId11" Type="http://schemas.openxmlformats.org/officeDocument/2006/relationships/hyperlink" Target="https://www.eff.org/deeplinks/2020/06/amazon-ring-must-end-its-dangerous-partnerships-police" TargetMode="External"/><Relationship Id="rId5" Type="http://schemas.openxmlformats.org/officeDocument/2006/relationships/hyperlink" Target="https://amazonemployees4climatejustice.medium.com/amazon-employees-share-our-views-on-company-business-f5abcdea849" TargetMode="External"/><Relationship Id="rId15" Type="http://schemas.openxmlformats.org/officeDocument/2006/relationships/hyperlink" Target="https://www.californialawreview.org/amazon-ring-undermining-fourth-amendment/" TargetMode="External"/><Relationship Id="rId10" Type="http://schemas.openxmlformats.org/officeDocument/2006/relationships/hyperlink" Target="https://www.google.com/maps/d/viewer?mid=1eYVDPh5itXq5acDT9b0BVeQwmESBa4cB&amp;ll=36.19459170250789,-103.96982876449249&amp;z=4" TargetMode="External"/><Relationship Id="rId19" Type="http://schemas.openxmlformats.org/officeDocument/2006/relationships/hyperlink" Target="https://www.markey.senate.gov/imo/media/doc/Ring%20Law%20Enforcement%202019.pdf" TargetMode="External"/><Relationship Id="rId4" Type="http://schemas.openxmlformats.org/officeDocument/2006/relationships/webSettings" Target="webSettings.xml"/><Relationship Id="rId9" Type="http://schemas.openxmlformats.org/officeDocument/2006/relationships/hyperlink" Target="https://www.androidcentral.com/ring-neighbors-hits-10-million-users-gaining-end-end-encryption-soon" TargetMode="External"/><Relationship Id="rId14" Type="http://schemas.openxmlformats.org/officeDocument/2006/relationships/hyperlink" Target="https://cdt.org/insights/digital-is-different-pole-camera-ruling-demonstrates-evolving-fourth-amendment-rights/"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935</Words>
  <Characters>5144</Characters>
  <Application>Microsoft Office Word</Application>
  <DocSecurity>0</DocSecurity>
  <Lines>42</Lines>
  <Paragraphs>12</Paragraphs>
  <ScaleCrop>false</ScaleCrop>
  <Company/>
  <LinksUpToDate>false</LinksUpToDate>
  <CharactersWithSpaces>6067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2021-05-20T12:02:00Z</dcterms:created>
  <dcterms:modified xsi:type="dcterms:W3CDTF">2021-05-25T17:55:00Z</dcterms:modified>
</cp:coreProperties>
</file>