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D8616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</w:rPr>
      </w:pPr>
      <w:r w:rsidRPr="008F07E0">
        <w:rPr>
          <w:rFonts w:ascii="Helvetica" w:hAnsi="Helvetica" w:cs="Helvetica"/>
          <w:b/>
          <w:color w:val="000000" w:themeColor="text1"/>
        </w:rPr>
        <w:t xml:space="preserve">'It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feels</w:t>
      </w:r>
      <w:proofErr w:type="spellEnd"/>
      <w:r w:rsidRPr="008F07E0">
        <w:rPr>
          <w:rFonts w:ascii="Helvetica" w:hAnsi="Helvetica" w:cs="Helvetica"/>
          <w:b/>
          <w:color w:val="000000" w:themeColor="text1"/>
        </w:rPr>
        <w:t xml:space="preserve">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quite</w:t>
      </w:r>
      <w:proofErr w:type="spellEnd"/>
      <w:r w:rsidRPr="008F07E0">
        <w:rPr>
          <w:rFonts w:ascii="Helvetica" w:hAnsi="Helvetica" w:cs="Helvetica"/>
          <w:b/>
          <w:color w:val="000000" w:themeColor="text1"/>
        </w:rPr>
        <w:t xml:space="preserve">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surreal</w:t>
      </w:r>
      <w:proofErr w:type="spellEnd"/>
      <w:proofErr w:type="gramStart"/>
      <w:r w:rsidRPr="008F07E0">
        <w:rPr>
          <w:rFonts w:ascii="Helvetica" w:hAnsi="Helvetica" w:cs="Helvetica"/>
          <w:b/>
          <w:color w:val="000000" w:themeColor="text1"/>
        </w:rPr>
        <w:t>':</w:t>
      </w:r>
      <w:proofErr w:type="gramEnd"/>
      <w:r w:rsidRPr="008F07E0">
        <w:rPr>
          <w:rFonts w:ascii="Helvetica" w:hAnsi="Helvetica" w:cs="Helvetica"/>
          <w:b/>
          <w:color w:val="000000" w:themeColor="text1"/>
        </w:rPr>
        <w:t xml:space="preserve">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Britons</w:t>
      </w:r>
      <w:proofErr w:type="spellEnd"/>
      <w:r w:rsidRPr="008F07E0">
        <w:rPr>
          <w:rFonts w:ascii="Helvetica" w:hAnsi="Helvetica" w:cs="Helvetica"/>
          <w:b/>
          <w:color w:val="000000" w:themeColor="text1"/>
        </w:rPr>
        <w:t xml:space="preserve">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board</w:t>
      </w:r>
      <w:proofErr w:type="spellEnd"/>
      <w:r w:rsidRPr="008F07E0">
        <w:rPr>
          <w:rFonts w:ascii="Helvetica" w:hAnsi="Helvetica" w:cs="Helvetica"/>
          <w:b/>
          <w:color w:val="000000" w:themeColor="text1"/>
        </w:rPr>
        <w:t xml:space="preserve">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their</w:t>
      </w:r>
      <w:proofErr w:type="spellEnd"/>
      <w:r w:rsidRPr="008F07E0">
        <w:rPr>
          <w:rFonts w:ascii="Helvetica" w:hAnsi="Helvetica" w:cs="Helvetica"/>
          <w:b/>
          <w:color w:val="000000" w:themeColor="text1"/>
        </w:rPr>
        <w:t xml:space="preserve"> last Eurostar as EU </w:t>
      </w:r>
      <w:proofErr w:type="spellStart"/>
      <w:r w:rsidRPr="008F07E0">
        <w:rPr>
          <w:rFonts w:ascii="Helvetica" w:hAnsi="Helvetica" w:cs="Helvetica"/>
          <w:b/>
          <w:color w:val="000000" w:themeColor="text1"/>
        </w:rPr>
        <w:t>citizens</w:t>
      </w:r>
      <w:proofErr w:type="spellEnd"/>
    </w:p>
    <w:p w14:paraId="4CCDC43F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</w:rPr>
      </w:pPr>
    </w:p>
    <w:p w14:paraId="0CEE8A6B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color w:val="000000" w:themeColor="text1"/>
          <w:sz w:val="21"/>
          <w:szCs w:val="21"/>
        </w:rPr>
      </w:pPr>
      <w:bookmarkStart w:id="0" w:name="_GoBack"/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Travellers</w:t>
      </w:r>
      <w:proofErr w:type="spellEnd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leaving</w:t>
      </w:r>
      <w:proofErr w:type="spellEnd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 xml:space="preserve"> Paris admit </w:t>
      </w:r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they</w:t>
      </w:r>
      <w:proofErr w:type="spellEnd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 xml:space="preserve"> are </w:t>
      </w:r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uncertain</w:t>
      </w:r>
      <w:proofErr w:type="spellEnd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 xml:space="preserve"> about </w:t>
      </w:r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what</w:t>
      </w:r>
      <w:proofErr w:type="spellEnd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 xml:space="preserve"> the future </w:t>
      </w:r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holds</w:t>
      </w:r>
      <w:proofErr w:type="spellEnd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 xml:space="preserve"> post-</w:t>
      </w:r>
      <w:proofErr w:type="spellStart"/>
      <w:r w:rsidRPr="008F07E0">
        <w:rPr>
          <w:rFonts w:ascii="Helvetica" w:hAnsi="Helvetica" w:cs="Helvetica"/>
          <w:bCs/>
          <w:color w:val="000000" w:themeColor="text1"/>
          <w:sz w:val="21"/>
          <w:szCs w:val="21"/>
        </w:rPr>
        <w:t>Brexit</w:t>
      </w:r>
      <w:proofErr w:type="spellEnd"/>
    </w:p>
    <w:bookmarkEnd w:id="0"/>
    <w:p w14:paraId="3640E311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color w:val="000000" w:themeColor="text1"/>
          <w:sz w:val="21"/>
          <w:szCs w:val="21"/>
        </w:rPr>
      </w:pPr>
    </w:p>
    <w:p w14:paraId="7253E5DB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color w:val="000000" w:themeColor="text1"/>
          <w:sz w:val="18"/>
          <w:szCs w:val="18"/>
        </w:rPr>
      </w:pPr>
      <w:hyperlink r:id="rId5" w:history="1">
        <w:r w:rsidRPr="008F07E0">
          <w:rPr>
            <w:rFonts w:ascii="Helvetica" w:hAnsi="Helvetica" w:cs="Helvetica"/>
            <w:b/>
            <w:bCs/>
            <w:color w:val="000000" w:themeColor="text1"/>
            <w:sz w:val="18"/>
            <w:szCs w:val="18"/>
          </w:rPr>
          <w:t xml:space="preserve">Jon </w:t>
        </w:r>
        <w:proofErr w:type="spellStart"/>
        <w:r w:rsidRPr="008F07E0">
          <w:rPr>
            <w:rFonts w:ascii="Helvetica" w:hAnsi="Helvetica" w:cs="Helvetica"/>
            <w:b/>
            <w:bCs/>
            <w:color w:val="000000" w:themeColor="text1"/>
            <w:sz w:val="18"/>
            <w:szCs w:val="18"/>
          </w:rPr>
          <w:t>Henley</w:t>
        </w:r>
        <w:proofErr w:type="spellEnd"/>
      </w:hyperlink>
      <w:r w:rsidRPr="008F07E0">
        <w:rPr>
          <w:rFonts w:ascii="Helvetica" w:hAnsi="Helvetica" w:cs="Helvetica"/>
          <w:i/>
          <w:iCs/>
          <w:color w:val="000000" w:themeColor="text1"/>
          <w:sz w:val="18"/>
          <w:szCs w:val="18"/>
        </w:rPr>
        <w:t xml:space="preserve"> Europe correspondent</w:t>
      </w:r>
    </w:p>
    <w:p w14:paraId="17A5E4DE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18"/>
          <w:szCs w:val="18"/>
        </w:rPr>
      </w:pPr>
      <w:r w:rsidRPr="008F07E0">
        <w:rPr>
          <w:rFonts w:ascii="Helvetica" w:hAnsi="Helvetica" w:cs="Helvetica"/>
          <w:i/>
          <w:color w:val="000000" w:themeColor="text1"/>
          <w:sz w:val="18"/>
          <w:szCs w:val="18"/>
        </w:rPr>
        <w:t>The Guardian</w:t>
      </w:r>
      <w:r w:rsidRPr="008F07E0">
        <w:rPr>
          <w:rFonts w:ascii="Helvetica" w:hAnsi="Helvetica" w:cs="Helvetica"/>
          <w:color w:val="000000" w:themeColor="text1"/>
          <w:sz w:val="18"/>
          <w:szCs w:val="18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18"/>
          <w:szCs w:val="18"/>
        </w:rPr>
        <w:t>Sat</w:t>
      </w:r>
      <w:proofErr w:type="spellEnd"/>
      <w:r w:rsidRPr="008F07E0">
        <w:rPr>
          <w:rFonts w:ascii="Helvetica" w:hAnsi="Helvetica" w:cs="Helvetica"/>
          <w:color w:val="000000" w:themeColor="text1"/>
          <w:sz w:val="18"/>
          <w:szCs w:val="18"/>
        </w:rPr>
        <w:t xml:space="preserve"> 1 </w:t>
      </w:r>
      <w:proofErr w:type="spellStart"/>
      <w:r w:rsidRPr="008F07E0">
        <w:rPr>
          <w:rFonts w:ascii="Helvetica" w:hAnsi="Helvetica" w:cs="Helvetica"/>
          <w:color w:val="000000" w:themeColor="text1"/>
          <w:sz w:val="18"/>
          <w:szCs w:val="18"/>
        </w:rPr>
        <w:t>Feb</w:t>
      </w:r>
      <w:proofErr w:type="spellEnd"/>
      <w:r w:rsidRPr="008F07E0">
        <w:rPr>
          <w:rFonts w:ascii="Helvetica" w:hAnsi="Helvetica" w:cs="Helvetica"/>
          <w:color w:val="000000" w:themeColor="text1"/>
          <w:sz w:val="18"/>
          <w:szCs w:val="18"/>
        </w:rPr>
        <w:t xml:space="preserve"> 2020 </w:t>
      </w:r>
    </w:p>
    <w:p w14:paraId="5249D81D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</w:rPr>
      </w:pPr>
    </w:p>
    <w:p w14:paraId="75F4A49A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Three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hours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before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Brexit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hyperlink r:id="rId6" w:history="1">
        <w:r w:rsidRPr="008F07E0">
          <w:rPr>
            <w:rFonts w:ascii="Helvetica" w:hAnsi="Helvetica" w:cs="Helvetica"/>
            <w:color w:val="000000" w:themeColor="text1"/>
            <w:sz w:val="21"/>
            <w:szCs w:val="21"/>
          </w:rPr>
          <w:t>Eurostar</w:t>
        </w:r>
      </w:hyperlink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9061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pulled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out of Gare du Nord,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pushing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steadily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through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grimy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suburbs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northern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Paris, picking up speed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across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flat plains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Picardy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through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Channel tunnel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onwards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St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Pancras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</w:t>
      </w:r>
    </w:p>
    <w:p w14:paraId="455BA081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The 8.13pm service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last train on the last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Britain’s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47-year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membership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 the </w:t>
      </w:r>
      <w:hyperlink r:id="rId7" w:history="1">
        <w:proofErr w:type="spellStart"/>
        <w:r w:rsidRPr="008F07E0">
          <w:rPr>
            <w:rFonts w:ascii="Helvetica" w:hAnsi="Helvetica" w:cs="Helvetica"/>
            <w:color w:val="000000" w:themeColor="text1"/>
            <w:sz w:val="21"/>
            <w:szCs w:val="21"/>
          </w:rPr>
          <w:t>European</w:t>
        </w:r>
        <w:proofErr w:type="spellEnd"/>
        <w:r w:rsidRPr="008F07E0">
          <w:rPr>
            <w:rFonts w:ascii="Helvetica" w:hAnsi="Helvetica" w:cs="Helvetica"/>
            <w:color w:val="000000" w:themeColor="text1"/>
            <w:sz w:val="21"/>
            <w:szCs w:val="21"/>
          </w:rPr>
          <w:t xml:space="preserve"> Union</w:t>
        </w:r>
      </w:hyperlink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For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many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board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also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last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European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journey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would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making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as an EU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citizens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For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most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bit of a moment.</w:t>
      </w:r>
    </w:p>
    <w:p w14:paraId="672958BE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Some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actively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made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 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decided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mark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because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…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could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Nik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Brown, 27, </w:t>
      </w:r>
      <w:proofErr w:type="gram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</w:t>
      </w:r>
      <w:proofErr w:type="gram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Southampton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vet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with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friends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Hannah de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Spon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34,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Mairead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Ralph, 35,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caught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early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train out to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spend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11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hours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in Paris.</w:t>
      </w:r>
    </w:p>
    <w:p w14:paraId="383E4FBC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r w:rsidRPr="008F07E0">
        <w:rPr>
          <w:rFonts w:ascii="Helvetica" w:hAnsi="Helvetica" w:cs="Helvetica"/>
          <w:color w:val="000000" w:themeColor="text1"/>
          <w:sz w:val="21"/>
          <w:szCs w:val="21"/>
        </w:rPr>
        <w:t>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saw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Eiffel Tower and the Arc de Triomphe,”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De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Spon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animator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 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went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animé </w:t>
      </w:r>
      <w:proofErr w:type="gram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shops;</w:t>
      </w:r>
      <w:proofErr w:type="gram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that’s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our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cafe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lunch.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Everyone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friendly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wanted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make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our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just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feels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kicking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in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teeth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.”</w:t>
      </w:r>
    </w:p>
    <w:p w14:paraId="4985A98D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hyperlink r:id="rId8" w:history="1">
        <w:proofErr w:type="spellStart"/>
        <w:r w:rsidRPr="008F07E0">
          <w:rPr>
            <w:rFonts w:ascii="Helvetica" w:hAnsi="Helvetica" w:cs="Helvetica"/>
            <w:color w:val="000000" w:themeColor="text1"/>
            <w:sz w:val="21"/>
            <w:szCs w:val="21"/>
          </w:rPr>
          <w:t>Brexit</w:t>
        </w:r>
        <w:proofErr w:type="spellEnd"/>
      </w:hyperlink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silly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wasteful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”,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Brown,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UK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passport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stashed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in an ‘I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voted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remain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’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cover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seems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obvious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better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as a </w:t>
      </w:r>
      <w:proofErr w:type="spellStart"/>
      <w:proofErr w:type="gram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community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;</w:t>
      </w:r>
      <w:proofErr w:type="gram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coming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together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not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pushing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apart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So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anyway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decided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at Christmas, to have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today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in Paris –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our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last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Europeans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.”</w:t>
      </w:r>
    </w:p>
    <w:p w14:paraId="27C6604A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Others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only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just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clicked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realised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as 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boarding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James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O’Leary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26, a software sales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executive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travels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Paris once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week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yes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 moment.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Rather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melancholy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one. 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think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maybe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none of us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yet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appreciates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quite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how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much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 a deal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Maybe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fully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understand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what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missing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until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gone.”</w:t>
      </w:r>
    </w:p>
    <w:p w14:paraId="0068B71A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</w:p>
    <w:p w14:paraId="4C45071C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Concretely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of course,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very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little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will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change for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these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travellers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before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transition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period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ends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next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January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The 11 million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passengers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take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Eurostar train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each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year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will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still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have to show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their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passports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twice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–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Britain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has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never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joined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passport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-free Schengen zone.</w:t>
      </w:r>
    </w:p>
    <w:p w14:paraId="0F2E8C87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But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today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nonetheless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moment,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agreed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Pirashani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Umassudan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22,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student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returning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three-day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break in the French capital. “It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just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means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I’m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losing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part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identity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“A part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that’s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do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with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acceptance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inclusion, union,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friends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not a good feeling.”</w:t>
      </w:r>
    </w:p>
    <w:p w14:paraId="07D1C042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Callum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McRobbie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29,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Verity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McQueenie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26,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Northamptonshire,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their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back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Disneyland Paris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wondering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whether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next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time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made the trip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might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need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queue in the non-EU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passports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lane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with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visa.</w:t>
      </w:r>
    </w:p>
    <w:p w14:paraId="14C953B5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“It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feels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quite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surreal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McRobbie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painter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decorator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“People are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really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devastated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Brexit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damage all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around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proofErr w:type="gram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:</w:t>
      </w:r>
      <w:proofErr w:type="gram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close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Polish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friend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gone home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because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uncertainty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;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not sure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when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or if,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would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return.</w:t>
      </w:r>
    </w:p>
    <w:p w14:paraId="0A9D1548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McQueenie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deputy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sister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in an A&amp;E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ward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hospital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really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struggling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losing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people, lots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Europeans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having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trouble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recruiting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new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ones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.”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whole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project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in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fact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felt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wrong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McRobbie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</w:t>
      </w:r>
    </w:p>
    <w:p w14:paraId="47462C6B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“I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divides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“It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just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feels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…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putting up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barriers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fence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going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up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between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us.”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Nearly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50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years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senior, John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Earwicker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retired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charity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worker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Abingdon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returning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city break in Paris,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felt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same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</w:t>
      </w:r>
    </w:p>
    <w:p w14:paraId="6A22E6BA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“I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feel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most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keenly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for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grandchildren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freedom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we’ve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to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travel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work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live on a continent to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which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are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closely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tied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by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our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culture and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our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heritage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…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They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have. And on the basis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such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empty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meaningless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slogans. This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very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occasion.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I’m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going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crying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into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cocoa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tonight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.”</w:t>
      </w:r>
    </w:p>
    <w:p w14:paraId="57FA4FF3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Queuing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earlier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in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at the Gare du Nord, Claire Booth, 45,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nursery manager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Lincoln,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she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just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gutted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”.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Returning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Paris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with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partner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Mark, 46,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from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seeing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Birmingham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indie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rock band Editors in concert, the couple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uncertainty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worst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</w:t>
      </w:r>
    </w:p>
    <w:p w14:paraId="38DA0A13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>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unknown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Mark. “I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mean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what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will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Brexit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actually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look </w:t>
      </w:r>
      <w:proofErr w:type="spellStart"/>
      <w:proofErr w:type="gram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?</w:t>
      </w:r>
      <w:proofErr w:type="gram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After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three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years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it’s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staggering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that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still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know.”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Hours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before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Britain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was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due to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formally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leave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EU,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Claire, “no one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can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actually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envisage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Britain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better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because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of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Brexit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”.</w:t>
      </w:r>
    </w:p>
    <w:p w14:paraId="1FC14ADA" w14:textId="77777777" w:rsidR="00C53059" w:rsidRPr="008F07E0" w:rsidRDefault="00C53059" w:rsidP="00C5305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French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nationals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taking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train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were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equally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downbeat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“This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obviously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momentous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terribly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proofErr w:type="gram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day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;</w:t>
      </w:r>
      <w:proofErr w:type="gram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you’re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abandoning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this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project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after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nearly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50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years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,”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said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Natalie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Delassalle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47, a public relations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executive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who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takes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Eurostar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twice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month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for meetings in London.</w:t>
      </w:r>
    </w:p>
    <w:p w14:paraId="55615FC4" w14:textId="77777777" w:rsidR="00347770" w:rsidRPr="008F07E0" w:rsidRDefault="00C53059" w:rsidP="00C53059">
      <w:pPr>
        <w:rPr>
          <w:color w:val="000000" w:themeColor="text1"/>
          <w:sz w:val="21"/>
          <w:szCs w:val="21"/>
        </w:rPr>
      </w:pPr>
      <w:r w:rsidRPr="008F07E0">
        <w:rPr>
          <w:rFonts w:ascii="Helvetica" w:hAnsi="Helvetica" w:cs="Helvetica"/>
          <w:color w:val="000000" w:themeColor="text1"/>
          <w:sz w:val="21"/>
          <w:szCs w:val="21"/>
        </w:rPr>
        <w:t>“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Honestly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can’t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see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why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you’re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doing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it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understand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I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don’t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envy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you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– and not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just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the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passport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hassle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.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You’re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on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your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own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now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, and the world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feels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like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quite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 xml:space="preserve"> a hostile place. Good </w:t>
      </w:r>
      <w:proofErr w:type="spellStart"/>
      <w:r w:rsidRPr="008F07E0">
        <w:rPr>
          <w:rFonts w:ascii="Helvetica" w:hAnsi="Helvetica" w:cs="Helvetica"/>
          <w:color w:val="000000" w:themeColor="text1"/>
          <w:sz w:val="21"/>
          <w:szCs w:val="21"/>
        </w:rPr>
        <w:t>luck</w:t>
      </w:r>
      <w:proofErr w:type="spellEnd"/>
      <w:r w:rsidRPr="008F07E0">
        <w:rPr>
          <w:rFonts w:ascii="Helvetica" w:hAnsi="Helvetica" w:cs="Helvetica"/>
          <w:color w:val="000000" w:themeColor="text1"/>
          <w:sz w:val="21"/>
          <w:szCs w:val="21"/>
        </w:rPr>
        <w:t>.”</w:t>
      </w:r>
    </w:p>
    <w:sectPr w:rsidR="00347770" w:rsidRPr="008F07E0" w:rsidSect="00C53059">
      <w:pgSz w:w="11900" w:h="16840"/>
      <w:pgMar w:top="80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59"/>
    <w:rsid w:val="00347770"/>
    <w:rsid w:val="00894994"/>
    <w:rsid w:val="008F07E0"/>
    <w:rsid w:val="00C5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AE635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theguardian.com/profile/jonhenley" TargetMode="External"/><Relationship Id="rId6" Type="http://schemas.openxmlformats.org/officeDocument/2006/relationships/hyperlink" Target="https://www.theguardian.com/business/eurostar" TargetMode="External"/><Relationship Id="rId7" Type="http://schemas.openxmlformats.org/officeDocument/2006/relationships/hyperlink" Target="https://www.theguardian.com/world/eu" TargetMode="External"/><Relationship Id="rId8" Type="http://schemas.openxmlformats.org/officeDocument/2006/relationships/hyperlink" Target="https://www.theguardian.com/politics/eu-referendu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767</Words>
  <Characters>4220</Characters>
  <Application>Microsoft Macintosh Word</Application>
  <DocSecurity>0</DocSecurity>
  <Lines>35</Lines>
  <Paragraphs>9</Paragraphs>
  <ScaleCrop>false</ScaleCrop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2020-02-02T10:35:00Z</dcterms:created>
  <dcterms:modified xsi:type="dcterms:W3CDTF">2020-02-02T10:46:00Z</dcterms:modified>
</cp:coreProperties>
</file>